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A50" w:rsidRDefault="00061D38">
      <w:pPr>
        <w:ind w:left="360"/>
        <w:jc w:val="left"/>
        <w:rPr>
          <w:color w:val="000000" w:themeColor="text1"/>
          <w:sz w:val="30"/>
        </w:rPr>
      </w:pPr>
      <w:r>
        <w:rPr>
          <w:rFonts w:hint="eastAsia"/>
          <w:color w:val="000000" w:themeColor="text1"/>
          <w:sz w:val="30"/>
        </w:rPr>
        <w:t>ICS 91.100.15</w:t>
      </w:r>
    </w:p>
    <w:p w:rsidR="006C0A50" w:rsidRDefault="00061D38">
      <w:pPr>
        <w:ind w:left="360" w:right="280"/>
        <w:jc w:val="left"/>
        <w:rPr>
          <w:color w:val="000000" w:themeColor="text1"/>
          <w:sz w:val="30"/>
        </w:rPr>
      </w:pPr>
      <w:r>
        <w:rPr>
          <w:rFonts w:hint="eastAsia"/>
          <w:color w:val="000000" w:themeColor="text1"/>
          <w:sz w:val="30"/>
        </w:rPr>
        <w:t>Q13</w:t>
      </w:r>
    </w:p>
    <w:p w:rsidR="006C0A50" w:rsidRDefault="006C0A50">
      <w:pPr>
        <w:ind w:left="360" w:right="280"/>
        <w:jc w:val="center"/>
        <w:rPr>
          <w:rFonts w:eastAsia="黑体"/>
          <w:b/>
          <w:color w:val="000000" w:themeColor="text1"/>
          <w:sz w:val="36"/>
          <w:szCs w:val="36"/>
        </w:rPr>
      </w:pPr>
    </w:p>
    <w:p w:rsidR="006C0A50" w:rsidRPr="00740C37" w:rsidRDefault="00061D38">
      <w:pPr>
        <w:ind w:left="360" w:right="280"/>
        <w:jc w:val="center"/>
        <w:rPr>
          <w:rFonts w:eastAsia="黑体"/>
          <w:color w:val="000000" w:themeColor="text1"/>
          <w:spacing w:val="300"/>
          <w:sz w:val="48"/>
          <w:szCs w:val="48"/>
        </w:rPr>
      </w:pPr>
      <w:r w:rsidRPr="00740C37">
        <w:rPr>
          <w:rFonts w:eastAsia="黑体"/>
          <w:color w:val="000000" w:themeColor="text1"/>
          <w:spacing w:val="300"/>
          <w:sz w:val="48"/>
          <w:szCs w:val="48"/>
        </w:rPr>
        <w:t>团体标准</w:t>
      </w:r>
    </w:p>
    <w:p w:rsidR="006C0A50" w:rsidRDefault="006C0A50">
      <w:pPr>
        <w:ind w:left="360" w:right="280"/>
        <w:rPr>
          <w:color w:val="000000" w:themeColor="text1"/>
          <w:sz w:val="28"/>
        </w:rPr>
      </w:pPr>
    </w:p>
    <w:p w:rsidR="006C0A50" w:rsidRDefault="00061D38" w:rsidP="00740C37">
      <w:pPr>
        <w:spacing w:afterLines="100"/>
        <w:ind w:left="357" w:right="30" w:firstLineChars="700" w:firstLine="2528"/>
        <w:jc w:val="right"/>
        <w:rPr>
          <w:b/>
          <w:color w:val="000000" w:themeColor="text1"/>
          <w:spacing w:val="30"/>
          <w:sz w:val="30"/>
          <w:szCs w:val="30"/>
        </w:rPr>
      </w:pPr>
      <w:r>
        <w:rPr>
          <w:b/>
          <w:color w:val="000000" w:themeColor="text1"/>
          <w:spacing w:val="30"/>
          <w:sz w:val="30"/>
          <w:szCs w:val="30"/>
        </w:rPr>
        <w:t xml:space="preserve">   ××××—2020</w:t>
      </w:r>
    </w:p>
    <w:p w:rsidR="006C0A50" w:rsidRDefault="006049C8">
      <w:pPr>
        <w:ind w:left="360" w:right="280"/>
        <w:jc w:val="left"/>
        <w:rPr>
          <w:color w:val="000000" w:themeColor="text1"/>
          <w:sz w:val="16"/>
          <w:szCs w:val="16"/>
        </w:rPr>
      </w:pPr>
      <w:r w:rsidRPr="006049C8">
        <w:rPr>
          <w:color w:val="000000" w:themeColor="text1"/>
        </w:rPr>
        <w:pict>
          <v:line id="Line 6" o:spid="_x0000_s1026" style="position:absolute;left:0;text-align:left;flip:y;z-index:251657216" from="-71.95pt,5.85pt" to="522pt,5.85pt" o:gfxdata="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JYyf51gAAAAsBAAAPAAAAAAAAAAEAIAAAACIAAABkcnMv&#10;ZG93bnJldi54bWxQSwECFAAUAAAACACHTuJAF7lqX8wBAACkAwAADgAAAAAAAAABACAAAAAlAQAA&#10;ZHJzL2Uyb0RvYy54bWxQSwUGAAAAAAYABgBZAQAAYwUAAAAA&#10;" strokeweight="1.75pt"/>
        </w:pict>
      </w:r>
    </w:p>
    <w:p w:rsidR="006C0A50" w:rsidRDefault="006C0A50">
      <w:pPr>
        <w:spacing w:before="120" w:after="120" w:line="360" w:lineRule="auto"/>
        <w:ind w:left="2"/>
        <w:rPr>
          <w:b/>
          <w:bCs/>
          <w:color w:val="000000" w:themeColor="text1"/>
          <w:sz w:val="24"/>
        </w:rPr>
      </w:pPr>
    </w:p>
    <w:p w:rsidR="006C0A50" w:rsidRDefault="006C0A50">
      <w:pPr>
        <w:jc w:val="center"/>
        <w:rPr>
          <w:b/>
          <w:color w:val="000000" w:themeColor="text1"/>
          <w:sz w:val="36"/>
          <w:szCs w:val="36"/>
        </w:rPr>
      </w:pPr>
    </w:p>
    <w:p w:rsidR="006C0A50" w:rsidRDefault="00061D38">
      <w:pPr>
        <w:jc w:val="center"/>
        <w:rPr>
          <w:b/>
          <w:color w:val="000000" w:themeColor="text1"/>
          <w:spacing w:val="40"/>
          <w:kern w:val="0"/>
          <w:sz w:val="48"/>
          <w:szCs w:val="48"/>
        </w:rPr>
      </w:pPr>
      <w:r>
        <w:rPr>
          <w:b/>
          <w:color w:val="000000" w:themeColor="text1"/>
          <w:spacing w:val="40"/>
          <w:sz w:val="48"/>
          <w:szCs w:val="48"/>
        </w:rPr>
        <w:t>机制砂绿色生产技术规程</w:t>
      </w:r>
    </w:p>
    <w:p w:rsidR="006C0A50" w:rsidRDefault="006C0A50">
      <w:pPr>
        <w:jc w:val="center"/>
        <w:rPr>
          <w:rFonts w:eastAsia="华文仿宋"/>
          <w:b/>
          <w:bCs/>
          <w:color w:val="000000" w:themeColor="text1"/>
          <w:sz w:val="16"/>
          <w:szCs w:val="16"/>
          <w:shd w:val="clear" w:color="auto" w:fill="FFFFFF"/>
        </w:rPr>
      </w:pPr>
    </w:p>
    <w:p w:rsidR="006C0A50" w:rsidRDefault="00061D38">
      <w:pPr>
        <w:jc w:val="center"/>
        <w:rPr>
          <w:rFonts w:eastAsia="华文仿宋"/>
          <w:b/>
          <w:bCs/>
          <w:color w:val="000000" w:themeColor="text1"/>
          <w:sz w:val="30"/>
          <w:szCs w:val="30"/>
          <w:shd w:val="clear" w:color="auto" w:fill="FFFFFF"/>
        </w:rPr>
      </w:pPr>
      <w:r>
        <w:rPr>
          <w:rFonts w:eastAsia="华文仿宋"/>
          <w:b/>
          <w:bCs/>
          <w:color w:val="000000" w:themeColor="text1"/>
          <w:sz w:val="30"/>
          <w:szCs w:val="30"/>
          <w:shd w:val="clear" w:color="auto" w:fill="FFFFFF"/>
        </w:rPr>
        <w:t>Technical specification for green production of manufactured sand</w:t>
      </w:r>
    </w:p>
    <w:p w:rsidR="006C0A50" w:rsidRDefault="006C0A50">
      <w:pPr>
        <w:jc w:val="center"/>
        <w:rPr>
          <w:b/>
          <w:color w:val="000000"/>
          <w:kern w:val="0"/>
          <w:sz w:val="24"/>
        </w:rPr>
      </w:pPr>
    </w:p>
    <w:p w:rsidR="006C0A50" w:rsidRDefault="006C0A50">
      <w:pPr>
        <w:rPr>
          <w:strike/>
          <w:color w:val="000000"/>
          <w:sz w:val="28"/>
          <w:szCs w:val="28"/>
        </w:rPr>
      </w:pPr>
    </w:p>
    <w:p w:rsidR="006C0A50" w:rsidRDefault="00061D38">
      <w:pPr>
        <w:jc w:val="center"/>
        <w:rPr>
          <w:color w:val="000000"/>
          <w:sz w:val="36"/>
          <w:szCs w:val="36"/>
        </w:rPr>
      </w:pPr>
      <w:r>
        <w:rPr>
          <w:b/>
          <w:color w:val="000000"/>
          <w:kern w:val="0"/>
          <w:sz w:val="36"/>
          <w:szCs w:val="36"/>
        </w:rPr>
        <w:t>(</w:t>
      </w:r>
      <w:r>
        <w:rPr>
          <w:rFonts w:hint="eastAsia"/>
          <w:b/>
          <w:color w:val="000000"/>
          <w:kern w:val="0"/>
          <w:sz w:val="36"/>
          <w:szCs w:val="36"/>
        </w:rPr>
        <w:t>征求意见稿</w:t>
      </w:r>
      <w:r>
        <w:rPr>
          <w:b/>
          <w:color w:val="000000"/>
          <w:kern w:val="0"/>
          <w:sz w:val="36"/>
          <w:szCs w:val="36"/>
        </w:rPr>
        <w:t>)</w:t>
      </w:r>
    </w:p>
    <w:p w:rsidR="006C0A50" w:rsidRDefault="006C0A50">
      <w:pPr>
        <w:rPr>
          <w:strike/>
          <w:color w:val="000000" w:themeColor="text1"/>
          <w:sz w:val="28"/>
          <w:szCs w:val="28"/>
        </w:rPr>
      </w:pPr>
    </w:p>
    <w:p w:rsidR="006C0A50" w:rsidRDefault="006C0A50">
      <w:pPr>
        <w:rPr>
          <w:color w:val="000000" w:themeColor="text1"/>
          <w:sz w:val="36"/>
          <w:szCs w:val="36"/>
        </w:rPr>
      </w:pPr>
    </w:p>
    <w:p w:rsidR="006C0A50" w:rsidRDefault="006C0A50">
      <w:pPr>
        <w:rPr>
          <w:color w:val="000000" w:themeColor="text1"/>
          <w:sz w:val="28"/>
          <w:szCs w:val="28"/>
        </w:rPr>
      </w:pPr>
    </w:p>
    <w:p w:rsidR="006C0A50" w:rsidRDefault="006C0A50">
      <w:pPr>
        <w:widowControl/>
        <w:ind w:right="-1"/>
        <w:rPr>
          <w:b/>
          <w:color w:val="000000" w:themeColor="text1"/>
          <w:kern w:val="0"/>
          <w:sz w:val="32"/>
          <w:szCs w:val="32"/>
        </w:rPr>
      </w:pPr>
    </w:p>
    <w:p w:rsidR="006C0A50" w:rsidRDefault="006C0A50">
      <w:pPr>
        <w:widowControl/>
        <w:ind w:right="-1"/>
        <w:rPr>
          <w:b/>
          <w:color w:val="000000" w:themeColor="text1"/>
          <w:kern w:val="0"/>
          <w:sz w:val="32"/>
          <w:szCs w:val="32"/>
        </w:rPr>
      </w:pPr>
    </w:p>
    <w:p w:rsidR="006C0A50" w:rsidRDefault="006C0A50">
      <w:pPr>
        <w:widowControl/>
        <w:ind w:right="-1"/>
        <w:rPr>
          <w:b/>
          <w:color w:val="000000" w:themeColor="text1"/>
          <w:kern w:val="0"/>
          <w:sz w:val="32"/>
          <w:szCs w:val="32"/>
        </w:rPr>
      </w:pPr>
    </w:p>
    <w:p w:rsidR="006C0A50" w:rsidRDefault="006C0A50">
      <w:pPr>
        <w:widowControl/>
        <w:ind w:right="-1"/>
        <w:rPr>
          <w:b/>
          <w:color w:val="000000" w:themeColor="text1"/>
          <w:kern w:val="0"/>
          <w:sz w:val="32"/>
          <w:szCs w:val="32"/>
        </w:rPr>
      </w:pPr>
    </w:p>
    <w:p w:rsidR="006C0A50" w:rsidRDefault="006C0A50">
      <w:pPr>
        <w:widowControl/>
        <w:ind w:right="-1"/>
        <w:rPr>
          <w:b/>
          <w:color w:val="000000" w:themeColor="text1"/>
          <w:w w:val="80"/>
          <w:kern w:val="0"/>
          <w:sz w:val="32"/>
          <w:szCs w:val="32"/>
        </w:rPr>
      </w:pPr>
    </w:p>
    <w:p w:rsidR="006C0A50" w:rsidRDefault="006C0A50">
      <w:pPr>
        <w:widowControl/>
        <w:ind w:right="-1"/>
        <w:rPr>
          <w:b/>
          <w:color w:val="000000" w:themeColor="text1"/>
          <w:w w:val="80"/>
          <w:kern w:val="0"/>
          <w:sz w:val="32"/>
          <w:szCs w:val="32"/>
        </w:rPr>
      </w:pPr>
    </w:p>
    <w:p w:rsidR="006C0A50" w:rsidRDefault="006C0A50">
      <w:pPr>
        <w:widowControl/>
        <w:ind w:right="-1"/>
        <w:rPr>
          <w:b/>
          <w:color w:val="000000" w:themeColor="text1"/>
          <w:w w:val="80"/>
          <w:kern w:val="0"/>
          <w:sz w:val="32"/>
          <w:szCs w:val="32"/>
        </w:rPr>
      </w:pPr>
    </w:p>
    <w:p w:rsidR="006C0A50" w:rsidRDefault="006C0A50">
      <w:pPr>
        <w:widowControl/>
        <w:ind w:right="-1"/>
        <w:rPr>
          <w:b/>
          <w:color w:val="000000" w:themeColor="text1"/>
          <w:w w:val="80"/>
          <w:kern w:val="0"/>
          <w:sz w:val="32"/>
          <w:szCs w:val="32"/>
        </w:rPr>
      </w:pPr>
    </w:p>
    <w:p w:rsidR="006C0A50" w:rsidRDefault="006C0A50">
      <w:pPr>
        <w:widowControl/>
        <w:ind w:right="-1"/>
        <w:rPr>
          <w:b/>
          <w:color w:val="000000" w:themeColor="text1"/>
          <w:w w:val="80"/>
          <w:kern w:val="0"/>
          <w:sz w:val="32"/>
          <w:szCs w:val="32"/>
        </w:rPr>
      </w:pPr>
    </w:p>
    <w:p w:rsidR="006C0A50" w:rsidRDefault="006C0A50">
      <w:pPr>
        <w:widowControl/>
        <w:ind w:right="-1"/>
        <w:rPr>
          <w:b/>
          <w:color w:val="000000" w:themeColor="text1"/>
          <w:w w:val="80"/>
          <w:kern w:val="0"/>
          <w:sz w:val="32"/>
          <w:szCs w:val="32"/>
        </w:rPr>
      </w:pPr>
    </w:p>
    <w:p w:rsidR="006C0A50" w:rsidRDefault="006C0A50">
      <w:pPr>
        <w:widowControl/>
        <w:ind w:right="-1"/>
        <w:rPr>
          <w:b/>
          <w:color w:val="000000" w:themeColor="text1"/>
          <w:w w:val="80"/>
          <w:kern w:val="0"/>
          <w:sz w:val="32"/>
          <w:szCs w:val="32"/>
        </w:rPr>
      </w:pPr>
    </w:p>
    <w:p w:rsidR="006C0A50" w:rsidRDefault="006C0A50">
      <w:pPr>
        <w:widowControl/>
        <w:ind w:right="-1"/>
        <w:rPr>
          <w:b/>
          <w:color w:val="000000" w:themeColor="text1"/>
          <w:w w:val="80"/>
          <w:kern w:val="0"/>
          <w:sz w:val="32"/>
          <w:szCs w:val="32"/>
        </w:rPr>
      </w:pPr>
    </w:p>
    <w:p w:rsidR="006C0A50" w:rsidRDefault="006C0A50">
      <w:pPr>
        <w:widowControl/>
        <w:ind w:right="-1"/>
        <w:rPr>
          <w:b/>
          <w:color w:val="000000" w:themeColor="text1"/>
          <w:w w:val="80"/>
          <w:kern w:val="0"/>
          <w:sz w:val="32"/>
          <w:szCs w:val="32"/>
        </w:rPr>
      </w:pPr>
    </w:p>
    <w:p w:rsidR="006C0A50" w:rsidRDefault="006C0A50">
      <w:pPr>
        <w:widowControl/>
        <w:ind w:right="-1"/>
        <w:rPr>
          <w:b/>
          <w:color w:val="000000" w:themeColor="text1"/>
          <w:w w:val="80"/>
          <w:kern w:val="0"/>
          <w:sz w:val="32"/>
          <w:szCs w:val="32"/>
        </w:rPr>
      </w:pPr>
    </w:p>
    <w:p w:rsidR="006C0A50" w:rsidRDefault="006C0A50">
      <w:pPr>
        <w:widowControl/>
        <w:ind w:right="-1"/>
        <w:rPr>
          <w:b/>
          <w:color w:val="000000" w:themeColor="text1"/>
          <w:w w:val="80"/>
          <w:kern w:val="0"/>
          <w:sz w:val="32"/>
          <w:szCs w:val="32"/>
        </w:rPr>
      </w:pPr>
    </w:p>
    <w:p w:rsidR="006C0A50" w:rsidRDefault="00061D38" w:rsidP="00740C37">
      <w:pPr>
        <w:spacing w:before="120"/>
        <w:ind w:firstLineChars="50" w:firstLine="151"/>
        <w:jc w:val="center"/>
        <w:rPr>
          <w:color w:val="000000" w:themeColor="text1"/>
          <w:sz w:val="30"/>
          <w:szCs w:val="30"/>
        </w:rPr>
      </w:pPr>
      <w:r>
        <w:rPr>
          <w:b/>
          <w:bCs/>
          <w:color w:val="000000" w:themeColor="text1"/>
          <w:sz w:val="30"/>
          <w:szCs w:val="30"/>
        </w:rPr>
        <w:t>2020-</w:t>
      </w:r>
      <w:r>
        <w:rPr>
          <w:b/>
          <w:color w:val="000000" w:themeColor="text1"/>
          <w:sz w:val="30"/>
          <w:szCs w:val="30"/>
        </w:rPr>
        <w:t>××</w:t>
      </w:r>
      <w:r>
        <w:rPr>
          <w:b/>
          <w:bCs/>
          <w:color w:val="000000" w:themeColor="text1"/>
          <w:sz w:val="30"/>
          <w:szCs w:val="30"/>
        </w:rPr>
        <w:t>-</w:t>
      </w:r>
      <w:r>
        <w:rPr>
          <w:b/>
          <w:color w:val="000000" w:themeColor="text1"/>
          <w:sz w:val="30"/>
          <w:szCs w:val="30"/>
        </w:rPr>
        <w:t>××</w:t>
      </w:r>
      <w:r>
        <w:rPr>
          <w:b/>
          <w:bCs/>
          <w:color w:val="000000" w:themeColor="text1"/>
          <w:sz w:val="30"/>
          <w:szCs w:val="30"/>
        </w:rPr>
        <w:t>发布</w:t>
      </w:r>
      <w:r>
        <w:rPr>
          <w:b/>
          <w:bCs/>
          <w:color w:val="000000" w:themeColor="text1"/>
          <w:sz w:val="30"/>
          <w:szCs w:val="30"/>
        </w:rPr>
        <w:t xml:space="preserve">   </w:t>
      </w:r>
      <w:r w:rsidR="00740C37">
        <w:rPr>
          <w:rFonts w:hint="eastAsia"/>
          <w:b/>
          <w:bCs/>
          <w:color w:val="000000" w:themeColor="text1"/>
          <w:sz w:val="30"/>
          <w:szCs w:val="30"/>
        </w:rPr>
        <w:t xml:space="preserve">         </w:t>
      </w:r>
      <w:r>
        <w:rPr>
          <w:b/>
          <w:bCs/>
          <w:color w:val="000000" w:themeColor="text1"/>
          <w:sz w:val="30"/>
          <w:szCs w:val="30"/>
        </w:rPr>
        <w:t xml:space="preserve">            2020-</w:t>
      </w:r>
      <w:r>
        <w:rPr>
          <w:b/>
          <w:color w:val="000000" w:themeColor="text1"/>
          <w:sz w:val="30"/>
          <w:szCs w:val="30"/>
        </w:rPr>
        <w:t>××</w:t>
      </w:r>
      <w:r>
        <w:rPr>
          <w:b/>
          <w:bCs/>
          <w:color w:val="000000" w:themeColor="text1"/>
          <w:sz w:val="30"/>
          <w:szCs w:val="30"/>
        </w:rPr>
        <w:t>-</w:t>
      </w:r>
      <w:r>
        <w:rPr>
          <w:b/>
          <w:color w:val="000000" w:themeColor="text1"/>
          <w:sz w:val="30"/>
          <w:szCs w:val="30"/>
        </w:rPr>
        <w:t>××</w:t>
      </w:r>
      <w:r>
        <w:rPr>
          <w:b/>
          <w:bCs/>
          <w:color w:val="000000" w:themeColor="text1"/>
          <w:sz w:val="30"/>
          <w:szCs w:val="30"/>
        </w:rPr>
        <w:t>实施</w:t>
      </w:r>
    </w:p>
    <w:p w:rsidR="006C0A50" w:rsidRDefault="006049C8">
      <w:pPr>
        <w:spacing w:before="120" w:after="120"/>
        <w:ind w:firstLineChars="600" w:firstLine="1260"/>
        <w:jc w:val="left"/>
        <w:rPr>
          <w:bCs/>
          <w:color w:val="000000" w:themeColor="text1"/>
          <w:sz w:val="16"/>
          <w:szCs w:val="16"/>
        </w:rPr>
      </w:pPr>
      <w:r w:rsidRPr="006049C8">
        <w:rPr>
          <w:color w:val="000000" w:themeColor="text1"/>
        </w:rPr>
        <w:pict>
          <v:line id="_x0000_s1027" style="position:absolute;left:0;text-align:left;z-index:251658240" from="-71.95pt,2.5pt" to="522pt,2.5pt" o:gfxdata="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0nzWdcAAAAJAQAADwAAAAAAAAABACAAAAAi&#10;AAAAZHJzL2Rvd25yZXYueG1sUEsBAhQAFAAAAAgAh07iQDK0/YHSAQAAnAMAAA4AAAAAAAAAAQAg&#10;AAAAJgEAAGRycy9lMm9Eb2MueG1sUEsFBgAAAAAGAAYAWQEAAGoFAAAAAA==&#10;" strokeweight="1.75pt"/>
        </w:pict>
      </w:r>
    </w:p>
    <w:p w:rsidR="006C0A50" w:rsidRDefault="00061D38">
      <w:pPr>
        <w:spacing w:before="120" w:after="120"/>
        <w:ind w:firstLineChars="500" w:firstLine="1985"/>
        <w:rPr>
          <w:bCs/>
          <w:color w:val="000000" w:themeColor="text1"/>
          <w:sz w:val="16"/>
          <w:szCs w:val="16"/>
        </w:rPr>
      </w:pPr>
      <w:r>
        <w:rPr>
          <w:b/>
          <w:color w:val="000000" w:themeColor="text1"/>
          <w:spacing w:val="58"/>
          <w:sz w:val="28"/>
          <w:szCs w:val="28"/>
        </w:rPr>
        <w:t>安徽省建筑节能与科技协会</w:t>
      </w:r>
      <w:r>
        <w:rPr>
          <w:b/>
          <w:color w:val="000000" w:themeColor="text1"/>
          <w:spacing w:val="40"/>
          <w:sz w:val="28"/>
          <w:szCs w:val="28"/>
        </w:rPr>
        <w:t>发布</w:t>
      </w:r>
    </w:p>
    <w:p w:rsidR="006C0A50" w:rsidRDefault="006C0A50">
      <w:pPr>
        <w:ind w:left="360" w:right="280"/>
        <w:jc w:val="center"/>
        <w:rPr>
          <w:rFonts w:eastAsia="黑体"/>
          <w:b/>
          <w:color w:val="000000" w:themeColor="text1"/>
          <w:sz w:val="30"/>
          <w:szCs w:val="30"/>
        </w:rPr>
      </w:pPr>
    </w:p>
    <w:p w:rsidR="006C0A50" w:rsidRDefault="006C0A50">
      <w:pPr>
        <w:ind w:left="360" w:right="280"/>
        <w:jc w:val="center"/>
        <w:rPr>
          <w:rFonts w:eastAsia="黑体"/>
          <w:b/>
          <w:color w:val="000000" w:themeColor="text1"/>
          <w:sz w:val="30"/>
          <w:szCs w:val="30"/>
        </w:rPr>
      </w:pPr>
    </w:p>
    <w:p w:rsidR="006C0A50" w:rsidRDefault="006C0A50">
      <w:pPr>
        <w:ind w:left="360" w:right="280"/>
        <w:jc w:val="center"/>
        <w:rPr>
          <w:rFonts w:eastAsia="黑体"/>
          <w:b/>
          <w:color w:val="000000" w:themeColor="text1"/>
          <w:sz w:val="30"/>
          <w:szCs w:val="30"/>
        </w:rPr>
      </w:pPr>
    </w:p>
    <w:p w:rsidR="006C0A50" w:rsidRDefault="006C0A50">
      <w:pPr>
        <w:ind w:left="360" w:right="280"/>
        <w:jc w:val="center"/>
        <w:rPr>
          <w:rFonts w:eastAsia="黑体"/>
          <w:b/>
          <w:color w:val="000000" w:themeColor="text1"/>
          <w:sz w:val="30"/>
          <w:szCs w:val="30"/>
        </w:rPr>
      </w:pPr>
    </w:p>
    <w:p w:rsidR="006C0A50" w:rsidRDefault="00061D38">
      <w:pPr>
        <w:ind w:left="360" w:right="280"/>
        <w:jc w:val="center"/>
        <w:rPr>
          <w:rFonts w:eastAsia="黑体"/>
          <w:b/>
          <w:color w:val="000000" w:themeColor="text1"/>
          <w:sz w:val="30"/>
          <w:szCs w:val="30"/>
        </w:rPr>
      </w:pPr>
      <w:r>
        <w:rPr>
          <w:rFonts w:eastAsia="黑体"/>
          <w:b/>
          <w:color w:val="000000" w:themeColor="text1"/>
          <w:sz w:val="30"/>
          <w:szCs w:val="30"/>
        </w:rPr>
        <w:t>安徽省团体标准</w:t>
      </w:r>
    </w:p>
    <w:p w:rsidR="006C0A50" w:rsidRDefault="006C0A50">
      <w:pPr>
        <w:spacing w:line="440" w:lineRule="exact"/>
        <w:jc w:val="center"/>
        <w:rPr>
          <w:rFonts w:eastAsia="黑体"/>
          <w:b/>
          <w:color w:val="000000" w:themeColor="text1"/>
          <w:spacing w:val="20"/>
          <w:sz w:val="32"/>
          <w:szCs w:val="32"/>
        </w:rPr>
      </w:pPr>
    </w:p>
    <w:p w:rsidR="006C0A50" w:rsidRDefault="00061D38">
      <w:pPr>
        <w:spacing w:line="500" w:lineRule="exact"/>
        <w:jc w:val="center"/>
        <w:rPr>
          <w:b/>
          <w:color w:val="000000" w:themeColor="text1"/>
          <w:kern w:val="0"/>
          <w:sz w:val="32"/>
          <w:szCs w:val="32"/>
        </w:rPr>
      </w:pPr>
      <w:r>
        <w:rPr>
          <w:b/>
          <w:color w:val="000000" w:themeColor="text1"/>
          <w:sz w:val="32"/>
          <w:szCs w:val="32"/>
        </w:rPr>
        <w:t>机制砂绿色生产技术规程</w:t>
      </w:r>
    </w:p>
    <w:p w:rsidR="006C0A50" w:rsidRDefault="006C0A50">
      <w:pPr>
        <w:spacing w:line="500" w:lineRule="exact"/>
        <w:jc w:val="center"/>
        <w:rPr>
          <w:rFonts w:eastAsia="华文仿宋"/>
          <w:b/>
          <w:bCs/>
          <w:color w:val="000000" w:themeColor="text1"/>
          <w:sz w:val="30"/>
          <w:szCs w:val="30"/>
          <w:shd w:val="clear" w:color="auto" w:fill="FFFFFF"/>
        </w:rPr>
      </w:pPr>
    </w:p>
    <w:p w:rsidR="006C0A50" w:rsidRDefault="00061D38">
      <w:pPr>
        <w:jc w:val="center"/>
        <w:rPr>
          <w:b/>
          <w:color w:val="000000" w:themeColor="text1"/>
          <w:sz w:val="28"/>
          <w:szCs w:val="28"/>
        </w:rPr>
      </w:pPr>
      <w:r>
        <w:rPr>
          <w:rFonts w:eastAsia="华文仿宋"/>
          <w:b/>
          <w:bCs/>
          <w:color w:val="000000" w:themeColor="text1"/>
          <w:sz w:val="30"/>
          <w:szCs w:val="30"/>
          <w:shd w:val="clear" w:color="auto" w:fill="FFFFFF"/>
        </w:rPr>
        <w:t>Technical specification for green production of manufactured sand</w:t>
      </w:r>
    </w:p>
    <w:p w:rsidR="006C0A50" w:rsidRDefault="006C0A50">
      <w:pPr>
        <w:rPr>
          <w:color w:val="000000" w:themeColor="text1"/>
          <w:sz w:val="28"/>
          <w:szCs w:val="28"/>
        </w:rPr>
      </w:pPr>
    </w:p>
    <w:p w:rsidR="006C0A50" w:rsidRDefault="00061D38">
      <w:pPr>
        <w:jc w:val="center"/>
        <w:rPr>
          <w:b/>
          <w:color w:val="000000" w:themeColor="text1"/>
          <w:sz w:val="30"/>
          <w:szCs w:val="30"/>
        </w:rPr>
      </w:pPr>
      <w:bookmarkStart w:id="0" w:name="_Hlk32782191"/>
      <w:r>
        <w:rPr>
          <w:b/>
          <w:color w:val="000000" w:themeColor="text1"/>
          <w:sz w:val="30"/>
          <w:szCs w:val="30"/>
        </w:rPr>
        <w:t>×</w:t>
      </w:r>
      <w:bookmarkEnd w:id="0"/>
      <w:r>
        <w:rPr>
          <w:b/>
          <w:color w:val="000000" w:themeColor="text1"/>
          <w:sz w:val="30"/>
          <w:szCs w:val="30"/>
        </w:rPr>
        <w:t>×××</w:t>
      </w:r>
      <w:r>
        <w:rPr>
          <w:color w:val="000000" w:themeColor="text1"/>
          <w:sz w:val="30"/>
          <w:szCs w:val="30"/>
        </w:rPr>
        <w:t>—2020</w:t>
      </w:r>
    </w:p>
    <w:p w:rsidR="006C0A50" w:rsidRDefault="006C0A50">
      <w:pPr>
        <w:rPr>
          <w:b/>
          <w:color w:val="000000" w:themeColor="text1"/>
          <w:sz w:val="28"/>
          <w:szCs w:val="28"/>
        </w:rPr>
      </w:pPr>
    </w:p>
    <w:p w:rsidR="006C0A50" w:rsidRDefault="006C0A50">
      <w:pPr>
        <w:rPr>
          <w:b/>
          <w:color w:val="000000" w:themeColor="text1"/>
          <w:sz w:val="28"/>
          <w:szCs w:val="28"/>
        </w:rPr>
      </w:pPr>
    </w:p>
    <w:p w:rsidR="006C0A50" w:rsidRDefault="006C0A50">
      <w:pPr>
        <w:jc w:val="center"/>
        <w:rPr>
          <w:b/>
          <w:color w:val="000000" w:themeColor="text1"/>
          <w:sz w:val="28"/>
          <w:szCs w:val="28"/>
        </w:rPr>
      </w:pPr>
    </w:p>
    <w:p w:rsidR="006C0A50" w:rsidRDefault="006C0A50">
      <w:pPr>
        <w:jc w:val="center"/>
        <w:rPr>
          <w:b/>
          <w:color w:val="000000" w:themeColor="text1"/>
          <w:sz w:val="28"/>
          <w:szCs w:val="28"/>
        </w:rPr>
      </w:pPr>
    </w:p>
    <w:p w:rsidR="006C0A50" w:rsidRDefault="006C0A50">
      <w:pPr>
        <w:jc w:val="center"/>
        <w:rPr>
          <w:b/>
          <w:color w:val="000000" w:themeColor="text1"/>
          <w:sz w:val="28"/>
          <w:szCs w:val="28"/>
        </w:rPr>
      </w:pPr>
    </w:p>
    <w:p w:rsidR="006C0A50" w:rsidRDefault="006C0A50">
      <w:pPr>
        <w:jc w:val="center"/>
        <w:rPr>
          <w:b/>
          <w:color w:val="000000" w:themeColor="text1"/>
          <w:sz w:val="28"/>
          <w:szCs w:val="28"/>
        </w:rPr>
      </w:pPr>
    </w:p>
    <w:p w:rsidR="006C0A50" w:rsidRDefault="006C0A50">
      <w:pPr>
        <w:jc w:val="center"/>
        <w:rPr>
          <w:b/>
          <w:color w:val="000000" w:themeColor="text1"/>
          <w:sz w:val="28"/>
          <w:szCs w:val="28"/>
        </w:rPr>
      </w:pPr>
    </w:p>
    <w:p w:rsidR="006C0A50" w:rsidRDefault="006C0A50">
      <w:pPr>
        <w:jc w:val="center"/>
        <w:rPr>
          <w:b/>
          <w:color w:val="000000" w:themeColor="text1"/>
          <w:sz w:val="28"/>
          <w:szCs w:val="28"/>
        </w:rPr>
      </w:pPr>
    </w:p>
    <w:p w:rsidR="006C0A50" w:rsidRDefault="006C0A50">
      <w:pPr>
        <w:jc w:val="center"/>
        <w:rPr>
          <w:b/>
          <w:color w:val="000000" w:themeColor="text1"/>
          <w:sz w:val="28"/>
          <w:szCs w:val="28"/>
        </w:rPr>
      </w:pPr>
    </w:p>
    <w:p w:rsidR="006C0A50" w:rsidRDefault="006C0A50">
      <w:pPr>
        <w:jc w:val="center"/>
        <w:rPr>
          <w:b/>
          <w:color w:val="000000" w:themeColor="text1"/>
          <w:sz w:val="28"/>
          <w:szCs w:val="28"/>
        </w:rPr>
      </w:pPr>
    </w:p>
    <w:p w:rsidR="006C0A50" w:rsidRDefault="006C0A50">
      <w:pPr>
        <w:jc w:val="center"/>
        <w:rPr>
          <w:b/>
          <w:color w:val="000000" w:themeColor="text1"/>
          <w:sz w:val="28"/>
          <w:szCs w:val="28"/>
        </w:rPr>
      </w:pPr>
    </w:p>
    <w:p w:rsidR="006C0A50" w:rsidRDefault="006C0A50">
      <w:pPr>
        <w:jc w:val="center"/>
        <w:rPr>
          <w:b/>
          <w:color w:val="000000" w:themeColor="text1"/>
          <w:sz w:val="28"/>
          <w:szCs w:val="28"/>
        </w:rPr>
      </w:pPr>
    </w:p>
    <w:p w:rsidR="006C0A50" w:rsidRDefault="006C0A50">
      <w:pPr>
        <w:jc w:val="center"/>
        <w:rPr>
          <w:b/>
          <w:color w:val="000000" w:themeColor="text1"/>
          <w:sz w:val="28"/>
          <w:szCs w:val="28"/>
        </w:rPr>
      </w:pPr>
    </w:p>
    <w:p w:rsidR="006C0A50" w:rsidRDefault="006C0A50">
      <w:pPr>
        <w:jc w:val="center"/>
        <w:rPr>
          <w:b/>
          <w:color w:val="000000" w:themeColor="text1"/>
          <w:sz w:val="28"/>
          <w:szCs w:val="28"/>
        </w:rPr>
      </w:pPr>
    </w:p>
    <w:p w:rsidR="006C0A50" w:rsidRDefault="00061D38" w:rsidP="006642A2">
      <w:pPr>
        <w:spacing w:line="360" w:lineRule="auto"/>
        <w:ind w:firstLineChars="400" w:firstLine="964"/>
        <w:rPr>
          <w:bCs/>
          <w:color w:val="000000" w:themeColor="text1"/>
          <w:sz w:val="24"/>
        </w:rPr>
      </w:pPr>
      <w:r>
        <w:rPr>
          <w:b/>
          <w:bCs/>
          <w:color w:val="000000" w:themeColor="text1"/>
          <w:sz w:val="24"/>
        </w:rPr>
        <w:t>主编单位：</w:t>
      </w:r>
      <w:r w:rsidR="006642A2">
        <w:rPr>
          <w:bCs/>
          <w:color w:val="000000" w:themeColor="text1"/>
          <w:sz w:val="24"/>
        </w:rPr>
        <w:t xml:space="preserve"> </w:t>
      </w:r>
    </w:p>
    <w:p w:rsidR="006C0A50" w:rsidRPr="006642A2" w:rsidRDefault="006C0A50">
      <w:pPr>
        <w:spacing w:line="360" w:lineRule="auto"/>
        <w:ind w:firstLineChars="900" w:firstLine="2160"/>
        <w:rPr>
          <w:bCs/>
          <w:color w:val="000000" w:themeColor="text1"/>
          <w:sz w:val="24"/>
        </w:rPr>
      </w:pPr>
    </w:p>
    <w:p w:rsidR="006C0A50" w:rsidRDefault="006C0A50">
      <w:pPr>
        <w:spacing w:line="360" w:lineRule="auto"/>
        <w:ind w:firstLineChars="900" w:firstLine="2160"/>
        <w:rPr>
          <w:bCs/>
          <w:color w:val="000000" w:themeColor="text1"/>
          <w:sz w:val="24"/>
        </w:rPr>
      </w:pPr>
    </w:p>
    <w:p w:rsidR="006C0A50" w:rsidRDefault="00061D38">
      <w:pPr>
        <w:spacing w:line="360" w:lineRule="auto"/>
        <w:ind w:firstLineChars="400" w:firstLine="964"/>
        <w:rPr>
          <w:bCs/>
          <w:color w:val="000000" w:themeColor="text1"/>
          <w:sz w:val="24"/>
        </w:rPr>
      </w:pPr>
      <w:r>
        <w:rPr>
          <w:b/>
          <w:bCs/>
          <w:color w:val="000000" w:themeColor="text1"/>
          <w:sz w:val="24"/>
        </w:rPr>
        <w:t>批准部门：安徽省建筑节能与科技协会</w:t>
      </w:r>
    </w:p>
    <w:p w:rsidR="006C0A50" w:rsidRDefault="00061D38">
      <w:pPr>
        <w:spacing w:line="360" w:lineRule="auto"/>
        <w:ind w:firstLineChars="400" w:firstLine="964"/>
        <w:rPr>
          <w:bCs/>
          <w:color w:val="000000" w:themeColor="text1"/>
          <w:sz w:val="24"/>
        </w:rPr>
      </w:pPr>
      <w:r>
        <w:rPr>
          <w:b/>
          <w:bCs/>
          <w:color w:val="000000" w:themeColor="text1"/>
          <w:sz w:val="24"/>
        </w:rPr>
        <w:t>施行日期：</w:t>
      </w:r>
      <w:r>
        <w:rPr>
          <w:bCs/>
          <w:color w:val="000000" w:themeColor="text1"/>
          <w:sz w:val="24"/>
        </w:rPr>
        <w:t>2020</w:t>
      </w:r>
      <w:r>
        <w:rPr>
          <w:bCs/>
          <w:color w:val="000000" w:themeColor="text1"/>
          <w:sz w:val="24"/>
        </w:rPr>
        <w:t>年</w:t>
      </w:r>
      <w:r>
        <w:rPr>
          <w:b/>
          <w:color w:val="000000" w:themeColor="text1"/>
          <w:sz w:val="24"/>
        </w:rPr>
        <w:t>××</w:t>
      </w:r>
      <w:r>
        <w:rPr>
          <w:bCs/>
          <w:color w:val="000000" w:themeColor="text1"/>
          <w:sz w:val="24"/>
        </w:rPr>
        <w:t>月</w:t>
      </w:r>
      <w:r>
        <w:rPr>
          <w:b/>
          <w:color w:val="000000" w:themeColor="text1"/>
          <w:sz w:val="24"/>
        </w:rPr>
        <w:t>××</w:t>
      </w:r>
      <w:r>
        <w:rPr>
          <w:bCs/>
          <w:color w:val="000000" w:themeColor="text1"/>
          <w:sz w:val="24"/>
        </w:rPr>
        <w:t>日</w:t>
      </w:r>
    </w:p>
    <w:p w:rsidR="006C0A50" w:rsidRDefault="006C0A50">
      <w:pPr>
        <w:spacing w:line="360" w:lineRule="auto"/>
        <w:rPr>
          <w:color w:val="000000" w:themeColor="text1"/>
          <w:sz w:val="28"/>
          <w:szCs w:val="28"/>
        </w:rPr>
      </w:pPr>
    </w:p>
    <w:p w:rsidR="006C0A50" w:rsidRDefault="00061D38">
      <w:pPr>
        <w:spacing w:line="360" w:lineRule="auto"/>
        <w:jc w:val="center"/>
        <w:rPr>
          <w:color w:val="000000" w:themeColor="text1"/>
          <w:sz w:val="28"/>
          <w:szCs w:val="28"/>
        </w:rPr>
        <w:sectPr w:rsidR="006C0A50">
          <w:footerReference w:type="even" r:id="rId9"/>
          <w:footerReference w:type="default" r:id="rId10"/>
          <w:footerReference w:type="first" r:id="rId11"/>
          <w:pgSz w:w="11906" w:h="16838"/>
          <w:pgMar w:top="1418" w:right="1418" w:bottom="1134" w:left="1418" w:header="851" w:footer="992" w:gutter="0"/>
          <w:pgNumType w:start="0"/>
          <w:cols w:space="720"/>
          <w:docGrid w:linePitch="285"/>
        </w:sectPr>
      </w:pPr>
      <w:r>
        <w:rPr>
          <w:color w:val="000000" w:themeColor="text1"/>
          <w:sz w:val="28"/>
          <w:szCs w:val="28"/>
        </w:rPr>
        <w:t>2020</w:t>
      </w:r>
      <w:r>
        <w:rPr>
          <w:rFonts w:hint="eastAsia"/>
          <w:color w:val="000000" w:themeColor="text1"/>
          <w:sz w:val="28"/>
          <w:szCs w:val="28"/>
        </w:rPr>
        <w:t>合肥</w:t>
      </w:r>
    </w:p>
    <w:p w:rsidR="006C0A50" w:rsidRDefault="00061D38" w:rsidP="00740C37">
      <w:pPr>
        <w:spacing w:beforeLines="50" w:afterLines="50" w:line="360" w:lineRule="auto"/>
        <w:jc w:val="center"/>
        <w:rPr>
          <w:b/>
          <w:color w:val="000000" w:themeColor="text1"/>
          <w:sz w:val="32"/>
          <w:szCs w:val="32"/>
        </w:rPr>
      </w:pPr>
      <w:r>
        <w:rPr>
          <w:b/>
          <w:color w:val="000000" w:themeColor="text1"/>
          <w:sz w:val="32"/>
          <w:szCs w:val="32"/>
        </w:rPr>
        <w:lastRenderedPageBreak/>
        <w:t>前言</w:t>
      </w:r>
    </w:p>
    <w:p w:rsidR="006C0A50" w:rsidRDefault="00061D38">
      <w:pPr>
        <w:spacing w:line="360" w:lineRule="auto"/>
        <w:ind w:firstLineChars="200" w:firstLine="480"/>
        <w:rPr>
          <w:color w:val="000000" w:themeColor="text1"/>
          <w:sz w:val="24"/>
        </w:rPr>
      </w:pPr>
      <w:r>
        <w:rPr>
          <w:rFonts w:hint="eastAsia"/>
          <w:color w:val="000000" w:themeColor="text1"/>
          <w:sz w:val="24"/>
        </w:rPr>
        <w:t>根据</w:t>
      </w:r>
      <w:r>
        <w:rPr>
          <w:color w:val="000000" w:themeColor="text1"/>
          <w:sz w:val="24"/>
        </w:rPr>
        <w:t>安徽省建筑节能与科技协会关于印发《安徽省建筑节能与科技协会</w:t>
      </w:r>
      <w:r>
        <w:rPr>
          <w:color w:val="000000" w:themeColor="text1"/>
          <w:sz w:val="24"/>
        </w:rPr>
        <w:t>2020</w:t>
      </w:r>
      <w:r>
        <w:rPr>
          <w:color w:val="000000" w:themeColor="text1"/>
          <w:sz w:val="24"/>
        </w:rPr>
        <w:t>年第二批标准制订、修订计划》（皖建科协</w:t>
      </w:r>
      <w:r>
        <w:rPr>
          <w:rFonts w:hAnsi="宋体"/>
          <w:color w:val="000000" w:themeColor="text1"/>
          <w:sz w:val="24"/>
        </w:rPr>
        <w:t>〔</w:t>
      </w:r>
      <w:r>
        <w:rPr>
          <w:color w:val="000000" w:themeColor="text1"/>
          <w:sz w:val="24"/>
        </w:rPr>
        <w:t>2020</w:t>
      </w:r>
      <w:r>
        <w:rPr>
          <w:rFonts w:hAnsi="宋体"/>
          <w:color w:val="000000" w:themeColor="text1"/>
          <w:sz w:val="24"/>
        </w:rPr>
        <w:t>〕</w:t>
      </w:r>
      <w:r>
        <w:rPr>
          <w:color w:val="000000" w:themeColor="text1"/>
          <w:sz w:val="24"/>
        </w:rPr>
        <w:t>31</w:t>
      </w:r>
      <w:r>
        <w:rPr>
          <w:color w:val="000000" w:themeColor="text1"/>
          <w:sz w:val="24"/>
        </w:rPr>
        <w:t>号）的</w:t>
      </w:r>
      <w:r>
        <w:rPr>
          <w:rFonts w:hint="eastAsia"/>
          <w:color w:val="000000" w:themeColor="text1"/>
          <w:sz w:val="24"/>
        </w:rPr>
        <w:t>要求，编制组通过对我省制砂企业生产工艺、生产能力、生产效率、环境保护和安全管理等方面开展了广泛的调查研究和试验分析，充分吸纳了有关单位和专家的意见和建议，制定本规程。</w:t>
      </w:r>
    </w:p>
    <w:p w:rsidR="006C0A50" w:rsidRDefault="00061D38">
      <w:pPr>
        <w:spacing w:line="360" w:lineRule="auto"/>
        <w:ind w:firstLineChars="200" w:firstLine="480"/>
        <w:rPr>
          <w:color w:val="000000" w:themeColor="text1"/>
          <w:sz w:val="24"/>
        </w:rPr>
      </w:pPr>
      <w:r>
        <w:rPr>
          <w:rFonts w:hint="eastAsia"/>
          <w:color w:val="000000" w:themeColor="text1"/>
          <w:sz w:val="24"/>
        </w:rPr>
        <w:t>本规程共分为</w:t>
      </w:r>
      <w:r>
        <w:rPr>
          <w:rFonts w:hint="eastAsia"/>
          <w:color w:val="000000" w:themeColor="text1"/>
          <w:sz w:val="24"/>
        </w:rPr>
        <w:t>11</w:t>
      </w:r>
      <w:r>
        <w:rPr>
          <w:rFonts w:hint="eastAsia"/>
          <w:color w:val="000000" w:themeColor="text1"/>
          <w:sz w:val="24"/>
        </w:rPr>
        <w:t>章，主要包括：总则、术语、基本规定、生产厂（场）规划与布置、生产工艺、生产设备、质量控制、存储与运输、信息化监测系统、资源综合利用、矿山地质环境保护与土地复垦，另有</w:t>
      </w:r>
      <w:r>
        <w:rPr>
          <w:rFonts w:hint="eastAsia"/>
          <w:color w:val="000000" w:themeColor="text1"/>
          <w:sz w:val="24"/>
        </w:rPr>
        <w:t>1</w:t>
      </w:r>
      <w:r>
        <w:rPr>
          <w:rFonts w:hint="eastAsia"/>
          <w:color w:val="000000" w:themeColor="text1"/>
          <w:sz w:val="24"/>
        </w:rPr>
        <w:t>个附录。</w:t>
      </w:r>
    </w:p>
    <w:p w:rsidR="006C0A50" w:rsidRDefault="00061D38">
      <w:pPr>
        <w:spacing w:line="360" w:lineRule="auto"/>
        <w:ind w:firstLineChars="200" w:firstLine="480"/>
        <w:rPr>
          <w:color w:val="000000" w:themeColor="text1"/>
          <w:sz w:val="24"/>
        </w:rPr>
      </w:pPr>
      <w:r>
        <w:rPr>
          <w:rFonts w:hint="eastAsia"/>
          <w:color w:val="000000" w:themeColor="text1"/>
          <w:sz w:val="24"/>
        </w:rPr>
        <w:t>本规程由安徽省建筑节能与科技协会负责管理，安徽省建筑科学研究设计院负责具体技术内容的解释。请有关单位在执行本规程过程中，注意收集资料，总结经验，并将需要修改、补充的意见和建议反馈给</w:t>
      </w:r>
      <w:r>
        <w:rPr>
          <w:bCs/>
          <w:color w:val="000000" w:themeColor="text1"/>
          <w:sz w:val="24"/>
        </w:rPr>
        <w:t>安徽省建筑科学研究设计院</w:t>
      </w:r>
      <w:r>
        <w:rPr>
          <w:color w:val="000000" w:themeColor="text1"/>
          <w:sz w:val="24"/>
        </w:rPr>
        <w:t>（地址：合肥市蜀山区山湖路</w:t>
      </w:r>
      <w:r>
        <w:rPr>
          <w:color w:val="000000" w:themeColor="text1"/>
          <w:sz w:val="24"/>
        </w:rPr>
        <w:t>567#</w:t>
      </w:r>
      <w:r>
        <w:rPr>
          <w:color w:val="000000" w:themeColor="text1"/>
          <w:sz w:val="24"/>
        </w:rPr>
        <w:t>安徽建科检测大厦，邮编：</w:t>
      </w:r>
      <w:r>
        <w:rPr>
          <w:color w:val="000000" w:themeColor="text1"/>
          <w:sz w:val="24"/>
        </w:rPr>
        <w:t>230031</w:t>
      </w:r>
      <w:r>
        <w:rPr>
          <w:color w:val="000000" w:themeColor="text1"/>
          <w:sz w:val="24"/>
        </w:rPr>
        <w:t>，电话：</w:t>
      </w:r>
      <w:r>
        <w:rPr>
          <w:color w:val="000000" w:themeColor="text1"/>
          <w:sz w:val="24"/>
        </w:rPr>
        <w:t>0551-62629231</w:t>
      </w:r>
      <w:r>
        <w:rPr>
          <w:color w:val="000000" w:themeColor="text1"/>
          <w:sz w:val="24"/>
        </w:rPr>
        <w:t>，传真：</w:t>
      </w:r>
      <w:r>
        <w:rPr>
          <w:color w:val="000000" w:themeColor="text1"/>
          <w:sz w:val="24"/>
        </w:rPr>
        <w:t>0551-62629231</w:t>
      </w:r>
      <w:r>
        <w:rPr>
          <w:color w:val="000000" w:themeColor="text1"/>
          <w:sz w:val="24"/>
        </w:rPr>
        <w:t>），以供修编时参考。</w:t>
      </w:r>
    </w:p>
    <w:p w:rsidR="006C0A50" w:rsidRDefault="006C0A50">
      <w:pPr>
        <w:spacing w:line="360" w:lineRule="auto"/>
        <w:ind w:firstLineChars="200" w:firstLine="480"/>
        <w:rPr>
          <w:color w:val="000000" w:themeColor="text1"/>
          <w:sz w:val="24"/>
        </w:rPr>
      </w:pPr>
    </w:p>
    <w:p w:rsidR="006C0A50" w:rsidRDefault="00061D38" w:rsidP="005D459C">
      <w:pPr>
        <w:spacing w:line="360" w:lineRule="auto"/>
        <w:ind w:firstLineChars="200" w:firstLine="480"/>
        <w:rPr>
          <w:color w:val="000000" w:themeColor="text1"/>
          <w:sz w:val="24"/>
        </w:rPr>
      </w:pPr>
      <w:r>
        <w:rPr>
          <w:rFonts w:hint="eastAsia"/>
          <w:color w:val="000000" w:themeColor="text1"/>
          <w:sz w:val="24"/>
        </w:rPr>
        <w:t>本规程主编单位：</w:t>
      </w:r>
    </w:p>
    <w:p w:rsidR="006C0A50" w:rsidRDefault="00061D38" w:rsidP="005D459C">
      <w:pPr>
        <w:spacing w:line="360" w:lineRule="auto"/>
        <w:ind w:firstLineChars="200" w:firstLine="480"/>
        <w:rPr>
          <w:color w:val="000000" w:themeColor="text1"/>
          <w:sz w:val="24"/>
        </w:rPr>
      </w:pPr>
      <w:r>
        <w:rPr>
          <w:rFonts w:hint="eastAsia"/>
          <w:bCs/>
          <w:color w:val="000000" w:themeColor="text1"/>
          <w:sz w:val="24"/>
        </w:rPr>
        <w:t>本规程参编单位：</w:t>
      </w:r>
    </w:p>
    <w:p w:rsidR="005D459C" w:rsidRDefault="00061D38" w:rsidP="005D459C">
      <w:pPr>
        <w:spacing w:line="360" w:lineRule="auto"/>
        <w:ind w:firstLineChars="200" w:firstLine="480"/>
        <w:rPr>
          <w:color w:val="000000" w:themeColor="text1"/>
          <w:sz w:val="24"/>
        </w:rPr>
      </w:pPr>
      <w:r>
        <w:rPr>
          <w:rFonts w:hint="eastAsia"/>
          <w:color w:val="000000" w:themeColor="text1"/>
          <w:sz w:val="24"/>
        </w:rPr>
        <w:t>本规程主要起草人：</w:t>
      </w:r>
    </w:p>
    <w:p w:rsidR="006C0A50" w:rsidRDefault="006C0A50">
      <w:pPr>
        <w:spacing w:line="360" w:lineRule="auto"/>
        <w:ind w:firstLineChars="200" w:firstLine="480"/>
        <w:rPr>
          <w:color w:val="000000" w:themeColor="text1"/>
          <w:sz w:val="24"/>
        </w:rPr>
      </w:pPr>
    </w:p>
    <w:p w:rsidR="006C0A50" w:rsidRDefault="00061D38">
      <w:pPr>
        <w:spacing w:line="360" w:lineRule="auto"/>
        <w:ind w:firstLineChars="200" w:firstLine="480"/>
        <w:rPr>
          <w:color w:val="000000" w:themeColor="text1"/>
          <w:sz w:val="24"/>
        </w:rPr>
      </w:pPr>
      <w:r>
        <w:rPr>
          <w:rFonts w:hint="eastAsia"/>
          <w:color w:val="000000" w:themeColor="text1"/>
          <w:sz w:val="24"/>
        </w:rPr>
        <w:t>本规程主要审查人员：</w:t>
      </w:r>
    </w:p>
    <w:p w:rsidR="006C0A50" w:rsidRDefault="00061D38">
      <w:pPr>
        <w:widowControl/>
        <w:jc w:val="left"/>
        <w:rPr>
          <w:rFonts w:hAnsi="宋体"/>
          <w:b/>
          <w:color w:val="000000" w:themeColor="text1"/>
          <w:sz w:val="30"/>
          <w:szCs w:val="30"/>
        </w:rPr>
      </w:pPr>
      <w:r>
        <w:rPr>
          <w:rFonts w:hAnsi="宋体"/>
          <w:b/>
          <w:color w:val="000000" w:themeColor="text1"/>
          <w:sz w:val="30"/>
          <w:szCs w:val="30"/>
        </w:rPr>
        <w:br w:type="page"/>
      </w:r>
    </w:p>
    <w:sdt>
      <w:sdtPr>
        <w:rPr>
          <w:rFonts w:ascii="Times New Roman" w:eastAsia="宋体" w:hAnsi="Times New Roman" w:cs="Times New Roman"/>
          <w:b w:val="0"/>
          <w:bCs w:val="0"/>
          <w:color w:val="auto"/>
          <w:kern w:val="2"/>
          <w:sz w:val="21"/>
          <w:szCs w:val="22"/>
          <w:lang w:val="zh-CN"/>
        </w:rPr>
        <w:id w:val="1861152068"/>
        <w:docPartObj>
          <w:docPartGallery w:val="Table of Contents"/>
          <w:docPartUnique/>
        </w:docPartObj>
      </w:sdtPr>
      <w:sdtContent>
        <w:p w:rsidR="00EF543E" w:rsidRDefault="00EF543E" w:rsidP="00EF543E">
          <w:pPr>
            <w:pStyle w:val="TOC"/>
            <w:jc w:val="center"/>
          </w:pPr>
          <w:r w:rsidRPr="00D81FED">
            <w:rPr>
              <w:color w:val="000000" w:themeColor="text1"/>
              <w:lang w:val="zh-CN"/>
            </w:rPr>
            <w:t>目</w:t>
          </w:r>
          <w:r w:rsidRPr="00D81FED">
            <w:rPr>
              <w:rFonts w:hint="eastAsia"/>
              <w:color w:val="000000" w:themeColor="text1"/>
              <w:lang w:val="zh-CN"/>
            </w:rPr>
            <w:t>次</w:t>
          </w:r>
        </w:p>
        <w:p w:rsidR="00EF543E" w:rsidRDefault="006049C8" w:rsidP="00EF543E">
          <w:pPr>
            <w:pStyle w:val="10"/>
            <w:tabs>
              <w:tab w:val="right" w:leader="dot" w:pos="8810"/>
            </w:tabs>
            <w:rPr>
              <w:rFonts w:asciiTheme="minorHAnsi" w:eastAsiaTheme="minorEastAsia" w:hAnsiTheme="minorHAnsi" w:cstheme="minorBidi"/>
              <w:noProof/>
              <w:kern w:val="2"/>
              <w:sz w:val="21"/>
            </w:rPr>
          </w:pPr>
          <w:r w:rsidRPr="006049C8">
            <w:fldChar w:fldCharType="begin"/>
          </w:r>
          <w:r w:rsidR="00EF543E">
            <w:instrText xml:space="preserve"> TOC \o "1-3" \h \z \u </w:instrText>
          </w:r>
          <w:r w:rsidRPr="006049C8">
            <w:fldChar w:fldCharType="separate"/>
          </w:r>
          <w:hyperlink w:anchor="_Toc58226553" w:history="1">
            <w:r w:rsidR="00EF543E" w:rsidRPr="00E205AC">
              <w:rPr>
                <w:rStyle w:val="a9"/>
                <w:noProof/>
              </w:rPr>
              <w:t xml:space="preserve">1  </w:t>
            </w:r>
            <w:r w:rsidR="00EF543E" w:rsidRPr="00E205AC">
              <w:rPr>
                <w:rStyle w:val="a9"/>
                <w:rFonts w:hint="eastAsia"/>
                <w:noProof/>
              </w:rPr>
              <w:t>总则</w:t>
            </w:r>
            <w:r w:rsidR="00EF543E">
              <w:rPr>
                <w:noProof/>
                <w:webHidden/>
              </w:rPr>
              <w:tab/>
            </w:r>
            <w:r>
              <w:rPr>
                <w:noProof/>
                <w:webHidden/>
              </w:rPr>
              <w:fldChar w:fldCharType="begin"/>
            </w:r>
            <w:r w:rsidR="00EF543E">
              <w:rPr>
                <w:noProof/>
                <w:webHidden/>
              </w:rPr>
              <w:instrText xml:space="preserve"> PAGEREF _Toc58226553 \h </w:instrText>
            </w:r>
            <w:r>
              <w:rPr>
                <w:noProof/>
                <w:webHidden/>
              </w:rPr>
            </w:r>
            <w:r>
              <w:rPr>
                <w:noProof/>
                <w:webHidden/>
              </w:rPr>
              <w:fldChar w:fldCharType="separate"/>
            </w:r>
            <w:r w:rsidR="00EF543E">
              <w:rPr>
                <w:noProof/>
                <w:webHidden/>
              </w:rPr>
              <w:t>1</w:t>
            </w:r>
            <w:r>
              <w:rPr>
                <w:noProof/>
                <w:webHidden/>
              </w:rPr>
              <w:fldChar w:fldCharType="end"/>
            </w:r>
          </w:hyperlink>
        </w:p>
        <w:p w:rsidR="00EF543E" w:rsidRDefault="006049C8" w:rsidP="00EF543E">
          <w:pPr>
            <w:pStyle w:val="10"/>
            <w:tabs>
              <w:tab w:val="right" w:leader="dot" w:pos="8810"/>
            </w:tabs>
            <w:rPr>
              <w:rFonts w:asciiTheme="minorHAnsi" w:eastAsiaTheme="minorEastAsia" w:hAnsiTheme="minorHAnsi" w:cstheme="minorBidi"/>
              <w:noProof/>
              <w:kern w:val="2"/>
              <w:sz w:val="21"/>
            </w:rPr>
          </w:pPr>
          <w:hyperlink w:anchor="_Toc58226554" w:history="1">
            <w:r w:rsidR="00EF543E" w:rsidRPr="00E205AC">
              <w:rPr>
                <w:rStyle w:val="a9"/>
                <w:noProof/>
              </w:rPr>
              <w:t xml:space="preserve">2  </w:t>
            </w:r>
            <w:r w:rsidR="00EF543E" w:rsidRPr="00E205AC">
              <w:rPr>
                <w:rStyle w:val="a9"/>
                <w:rFonts w:hint="eastAsia"/>
                <w:noProof/>
              </w:rPr>
              <w:t>术语</w:t>
            </w:r>
            <w:r w:rsidR="00EF543E">
              <w:rPr>
                <w:noProof/>
                <w:webHidden/>
              </w:rPr>
              <w:tab/>
            </w:r>
            <w:r>
              <w:rPr>
                <w:noProof/>
                <w:webHidden/>
              </w:rPr>
              <w:fldChar w:fldCharType="begin"/>
            </w:r>
            <w:r w:rsidR="00EF543E">
              <w:rPr>
                <w:noProof/>
                <w:webHidden/>
              </w:rPr>
              <w:instrText xml:space="preserve"> PAGEREF _Toc58226554 \h </w:instrText>
            </w:r>
            <w:r>
              <w:rPr>
                <w:noProof/>
                <w:webHidden/>
              </w:rPr>
            </w:r>
            <w:r>
              <w:rPr>
                <w:noProof/>
                <w:webHidden/>
              </w:rPr>
              <w:fldChar w:fldCharType="separate"/>
            </w:r>
            <w:r w:rsidR="00EF543E">
              <w:rPr>
                <w:noProof/>
                <w:webHidden/>
              </w:rPr>
              <w:t>2</w:t>
            </w:r>
            <w:r>
              <w:rPr>
                <w:noProof/>
                <w:webHidden/>
              </w:rPr>
              <w:fldChar w:fldCharType="end"/>
            </w:r>
          </w:hyperlink>
        </w:p>
        <w:p w:rsidR="00EF543E" w:rsidRDefault="006049C8" w:rsidP="00EF543E">
          <w:pPr>
            <w:pStyle w:val="10"/>
            <w:tabs>
              <w:tab w:val="right" w:leader="dot" w:pos="8810"/>
            </w:tabs>
            <w:rPr>
              <w:rFonts w:asciiTheme="minorHAnsi" w:eastAsiaTheme="minorEastAsia" w:hAnsiTheme="minorHAnsi" w:cstheme="minorBidi"/>
              <w:noProof/>
              <w:kern w:val="2"/>
              <w:sz w:val="21"/>
            </w:rPr>
          </w:pPr>
          <w:hyperlink w:anchor="_Toc58226555" w:history="1">
            <w:r w:rsidR="00EF543E" w:rsidRPr="00E205AC">
              <w:rPr>
                <w:rStyle w:val="a9"/>
                <w:noProof/>
              </w:rPr>
              <w:t xml:space="preserve">3  </w:t>
            </w:r>
            <w:r w:rsidR="00EF543E" w:rsidRPr="00E205AC">
              <w:rPr>
                <w:rStyle w:val="a9"/>
                <w:rFonts w:hint="eastAsia"/>
                <w:noProof/>
              </w:rPr>
              <w:t>基本规定</w:t>
            </w:r>
            <w:r w:rsidR="00EF543E">
              <w:rPr>
                <w:noProof/>
                <w:webHidden/>
              </w:rPr>
              <w:tab/>
            </w:r>
            <w:r>
              <w:rPr>
                <w:noProof/>
                <w:webHidden/>
              </w:rPr>
              <w:fldChar w:fldCharType="begin"/>
            </w:r>
            <w:r w:rsidR="00EF543E">
              <w:rPr>
                <w:noProof/>
                <w:webHidden/>
              </w:rPr>
              <w:instrText xml:space="preserve"> PAGEREF _Toc58226555 \h </w:instrText>
            </w:r>
            <w:r>
              <w:rPr>
                <w:noProof/>
                <w:webHidden/>
              </w:rPr>
            </w:r>
            <w:r>
              <w:rPr>
                <w:noProof/>
                <w:webHidden/>
              </w:rPr>
              <w:fldChar w:fldCharType="separate"/>
            </w:r>
            <w:r w:rsidR="00EF543E">
              <w:rPr>
                <w:noProof/>
                <w:webHidden/>
              </w:rPr>
              <w:t>3</w:t>
            </w:r>
            <w:r>
              <w:rPr>
                <w:noProof/>
                <w:webHidden/>
              </w:rPr>
              <w:fldChar w:fldCharType="end"/>
            </w:r>
          </w:hyperlink>
        </w:p>
        <w:p w:rsidR="00EF543E" w:rsidRDefault="006049C8" w:rsidP="00EF543E">
          <w:pPr>
            <w:pStyle w:val="10"/>
            <w:tabs>
              <w:tab w:val="right" w:leader="dot" w:pos="8810"/>
            </w:tabs>
            <w:rPr>
              <w:rFonts w:asciiTheme="minorHAnsi" w:eastAsiaTheme="minorEastAsia" w:hAnsiTheme="minorHAnsi" w:cstheme="minorBidi"/>
              <w:noProof/>
              <w:kern w:val="2"/>
              <w:sz w:val="21"/>
            </w:rPr>
          </w:pPr>
          <w:hyperlink w:anchor="_Toc58226556" w:history="1">
            <w:r w:rsidR="00EF543E" w:rsidRPr="00E205AC">
              <w:rPr>
                <w:rStyle w:val="a9"/>
                <w:noProof/>
              </w:rPr>
              <w:t xml:space="preserve">4  </w:t>
            </w:r>
            <w:r w:rsidR="00EF543E" w:rsidRPr="00E205AC">
              <w:rPr>
                <w:rStyle w:val="a9"/>
                <w:rFonts w:hint="eastAsia"/>
                <w:noProof/>
              </w:rPr>
              <w:t>生产厂（场）规划与布置</w:t>
            </w:r>
            <w:r w:rsidR="00EF543E">
              <w:rPr>
                <w:noProof/>
                <w:webHidden/>
              </w:rPr>
              <w:tab/>
            </w:r>
            <w:r>
              <w:rPr>
                <w:noProof/>
                <w:webHidden/>
              </w:rPr>
              <w:fldChar w:fldCharType="begin"/>
            </w:r>
            <w:r w:rsidR="00EF543E">
              <w:rPr>
                <w:noProof/>
                <w:webHidden/>
              </w:rPr>
              <w:instrText xml:space="preserve"> PAGEREF _Toc58226556 \h </w:instrText>
            </w:r>
            <w:r>
              <w:rPr>
                <w:noProof/>
                <w:webHidden/>
              </w:rPr>
            </w:r>
            <w:r>
              <w:rPr>
                <w:noProof/>
                <w:webHidden/>
              </w:rPr>
              <w:fldChar w:fldCharType="separate"/>
            </w:r>
            <w:r w:rsidR="00EF543E">
              <w:rPr>
                <w:noProof/>
                <w:webHidden/>
              </w:rPr>
              <w:t>4</w:t>
            </w:r>
            <w:r>
              <w:rPr>
                <w:noProof/>
                <w:webHidden/>
              </w:rPr>
              <w:fldChar w:fldCharType="end"/>
            </w:r>
          </w:hyperlink>
        </w:p>
        <w:p w:rsidR="00EF543E" w:rsidRDefault="006049C8" w:rsidP="00EF543E">
          <w:pPr>
            <w:pStyle w:val="20"/>
            <w:tabs>
              <w:tab w:val="right" w:leader="dot" w:pos="8810"/>
            </w:tabs>
            <w:rPr>
              <w:rFonts w:asciiTheme="minorHAnsi" w:eastAsiaTheme="minorEastAsia" w:hAnsiTheme="minorHAnsi" w:cstheme="minorBidi"/>
              <w:noProof/>
              <w:kern w:val="2"/>
              <w:sz w:val="21"/>
            </w:rPr>
          </w:pPr>
          <w:hyperlink w:anchor="_Toc58226557" w:history="1">
            <w:r w:rsidR="00EF543E" w:rsidRPr="00E205AC">
              <w:rPr>
                <w:rStyle w:val="a9"/>
                <w:noProof/>
              </w:rPr>
              <w:t xml:space="preserve">4.1 </w:t>
            </w:r>
            <w:r w:rsidR="00EF543E" w:rsidRPr="00E205AC">
              <w:rPr>
                <w:rStyle w:val="a9"/>
                <w:rFonts w:hint="eastAsia"/>
                <w:noProof/>
              </w:rPr>
              <w:t>机制砂生产厂（场）选址</w:t>
            </w:r>
            <w:r w:rsidR="00EF543E">
              <w:rPr>
                <w:noProof/>
                <w:webHidden/>
              </w:rPr>
              <w:tab/>
            </w:r>
            <w:r>
              <w:rPr>
                <w:noProof/>
                <w:webHidden/>
              </w:rPr>
              <w:fldChar w:fldCharType="begin"/>
            </w:r>
            <w:r w:rsidR="00EF543E">
              <w:rPr>
                <w:noProof/>
                <w:webHidden/>
              </w:rPr>
              <w:instrText xml:space="preserve"> PAGEREF _Toc58226557 \h </w:instrText>
            </w:r>
            <w:r>
              <w:rPr>
                <w:noProof/>
                <w:webHidden/>
              </w:rPr>
            </w:r>
            <w:r>
              <w:rPr>
                <w:noProof/>
                <w:webHidden/>
              </w:rPr>
              <w:fldChar w:fldCharType="separate"/>
            </w:r>
            <w:r w:rsidR="00EF543E">
              <w:rPr>
                <w:noProof/>
                <w:webHidden/>
              </w:rPr>
              <w:t>4</w:t>
            </w:r>
            <w:r>
              <w:rPr>
                <w:noProof/>
                <w:webHidden/>
              </w:rPr>
              <w:fldChar w:fldCharType="end"/>
            </w:r>
          </w:hyperlink>
        </w:p>
        <w:p w:rsidR="00EF543E" w:rsidRDefault="006049C8" w:rsidP="00EF543E">
          <w:pPr>
            <w:pStyle w:val="20"/>
            <w:tabs>
              <w:tab w:val="right" w:leader="dot" w:pos="8810"/>
            </w:tabs>
            <w:rPr>
              <w:rFonts w:asciiTheme="minorHAnsi" w:eastAsiaTheme="minorEastAsia" w:hAnsiTheme="minorHAnsi" w:cstheme="minorBidi"/>
              <w:noProof/>
              <w:kern w:val="2"/>
              <w:sz w:val="21"/>
            </w:rPr>
          </w:pPr>
          <w:hyperlink w:anchor="_Toc58226558" w:history="1">
            <w:r w:rsidR="00EF543E" w:rsidRPr="00E205AC">
              <w:rPr>
                <w:rStyle w:val="a9"/>
                <w:noProof/>
              </w:rPr>
              <w:t xml:space="preserve">4.2 </w:t>
            </w:r>
            <w:r w:rsidR="00EF543E" w:rsidRPr="00E205AC">
              <w:rPr>
                <w:rStyle w:val="a9"/>
                <w:rFonts w:hint="eastAsia"/>
                <w:noProof/>
              </w:rPr>
              <w:t>机制砂生产厂（场）区布局</w:t>
            </w:r>
            <w:r w:rsidR="00EF543E">
              <w:rPr>
                <w:noProof/>
                <w:webHidden/>
              </w:rPr>
              <w:tab/>
            </w:r>
            <w:r>
              <w:rPr>
                <w:noProof/>
                <w:webHidden/>
              </w:rPr>
              <w:fldChar w:fldCharType="begin"/>
            </w:r>
            <w:r w:rsidR="00EF543E">
              <w:rPr>
                <w:noProof/>
                <w:webHidden/>
              </w:rPr>
              <w:instrText xml:space="preserve"> PAGEREF _Toc58226558 \h </w:instrText>
            </w:r>
            <w:r>
              <w:rPr>
                <w:noProof/>
                <w:webHidden/>
              </w:rPr>
            </w:r>
            <w:r>
              <w:rPr>
                <w:noProof/>
                <w:webHidden/>
              </w:rPr>
              <w:fldChar w:fldCharType="separate"/>
            </w:r>
            <w:r w:rsidR="00EF543E">
              <w:rPr>
                <w:noProof/>
                <w:webHidden/>
              </w:rPr>
              <w:t>4</w:t>
            </w:r>
            <w:r>
              <w:rPr>
                <w:noProof/>
                <w:webHidden/>
              </w:rPr>
              <w:fldChar w:fldCharType="end"/>
            </w:r>
          </w:hyperlink>
        </w:p>
        <w:p w:rsidR="00EF543E" w:rsidRDefault="006049C8" w:rsidP="00EF543E">
          <w:pPr>
            <w:pStyle w:val="20"/>
            <w:tabs>
              <w:tab w:val="right" w:leader="dot" w:pos="8810"/>
            </w:tabs>
            <w:rPr>
              <w:rFonts w:asciiTheme="minorHAnsi" w:eastAsiaTheme="minorEastAsia" w:hAnsiTheme="minorHAnsi" w:cstheme="minorBidi"/>
              <w:noProof/>
              <w:kern w:val="2"/>
              <w:sz w:val="21"/>
            </w:rPr>
          </w:pPr>
          <w:hyperlink w:anchor="_Toc58226559" w:history="1">
            <w:r w:rsidR="00EF543E" w:rsidRPr="00E205AC">
              <w:rPr>
                <w:rStyle w:val="a9"/>
                <w:noProof/>
              </w:rPr>
              <w:t xml:space="preserve">4.3 </w:t>
            </w:r>
            <w:r w:rsidR="00EF543E" w:rsidRPr="00E205AC">
              <w:rPr>
                <w:rStyle w:val="a9"/>
                <w:rFonts w:hint="eastAsia"/>
                <w:noProof/>
              </w:rPr>
              <w:t>机制砂生产厂（场）场地</w:t>
            </w:r>
            <w:r w:rsidR="00EF543E">
              <w:rPr>
                <w:noProof/>
                <w:webHidden/>
              </w:rPr>
              <w:tab/>
            </w:r>
            <w:r>
              <w:rPr>
                <w:noProof/>
                <w:webHidden/>
              </w:rPr>
              <w:fldChar w:fldCharType="begin"/>
            </w:r>
            <w:r w:rsidR="00EF543E">
              <w:rPr>
                <w:noProof/>
                <w:webHidden/>
              </w:rPr>
              <w:instrText xml:space="preserve"> PAGEREF _Toc58226559 \h </w:instrText>
            </w:r>
            <w:r>
              <w:rPr>
                <w:noProof/>
                <w:webHidden/>
              </w:rPr>
            </w:r>
            <w:r>
              <w:rPr>
                <w:noProof/>
                <w:webHidden/>
              </w:rPr>
              <w:fldChar w:fldCharType="separate"/>
            </w:r>
            <w:r w:rsidR="00EF543E">
              <w:rPr>
                <w:noProof/>
                <w:webHidden/>
              </w:rPr>
              <w:t>5</w:t>
            </w:r>
            <w:r>
              <w:rPr>
                <w:noProof/>
                <w:webHidden/>
              </w:rPr>
              <w:fldChar w:fldCharType="end"/>
            </w:r>
          </w:hyperlink>
        </w:p>
        <w:p w:rsidR="00EF543E" w:rsidRDefault="006049C8" w:rsidP="00EF543E">
          <w:pPr>
            <w:pStyle w:val="10"/>
            <w:tabs>
              <w:tab w:val="right" w:leader="dot" w:pos="8810"/>
            </w:tabs>
            <w:rPr>
              <w:rFonts w:asciiTheme="minorHAnsi" w:eastAsiaTheme="minorEastAsia" w:hAnsiTheme="minorHAnsi" w:cstheme="minorBidi"/>
              <w:noProof/>
              <w:kern w:val="2"/>
              <w:sz w:val="21"/>
            </w:rPr>
          </w:pPr>
          <w:hyperlink w:anchor="_Toc58226560" w:history="1">
            <w:r w:rsidR="00EF543E" w:rsidRPr="00E205AC">
              <w:rPr>
                <w:rStyle w:val="a9"/>
                <w:noProof/>
              </w:rPr>
              <w:t xml:space="preserve">5 </w:t>
            </w:r>
            <w:r w:rsidR="00EF543E" w:rsidRPr="00E205AC">
              <w:rPr>
                <w:rStyle w:val="a9"/>
                <w:rFonts w:hint="eastAsia"/>
                <w:noProof/>
              </w:rPr>
              <w:t>生产工艺</w:t>
            </w:r>
            <w:r w:rsidR="00EF543E">
              <w:rPr>
                <w:noProof/>
                <w:webHidden/>
              </w:rPr>
              <w:tab/>
            </w:r>
            <w:r>
              <w:rPr>
                <w:noProof/>
                <w:webHidden/>
              </w:rPr>
              <w:fldChar w:fldCharType="begin"/>
            </w:r>
            <w:r w:rsidR="00EF543E">
              <w:rPr>
                <w:noProof/>
                <w:webHidden/>
              </w:rPr>
              <w:instrText xml:space="preserve"> PAGEREF _Toc58226560 \h </w:instrText>
            </w:r>
            <w:r>
              <w:rPr>
                <w:noProof/>
                <w:webHidden/>
              </w:rPr>
            </w:r>
            <w:r>
              <w:rPr>
                <w:noProof/>
                <w:webHidden/>
              </w:rPr>
              <w:fldChar w:fldCharType="separate"/>
            </w:r>
            <w:r w:rsidR="00EF543E">
              <w:rPr>
                <w:noProof/>
                <w:webHidden/>
              </w:rPr>
              <w:t>6</w:t>
            </w:r>
            <w:r>
              <w:rPr>
                <w:noProof/>
                <w:webHidden/>
              </w:rPr>
              <w:fldChar w:fldCharType="end"/>
            </w:r>
          </w:hyperlink>
        </w:p>
        <w:p w:rsidR="00EF543E" w:rsidRDefault="006049C8" w:rsidP="00EF543E">
          <w:pPr>
            <w:pStyle w:val="20"/>
            <w:tabs>
              <w:tab w:val="right" w:leader="dot" w:pos="8810"/>
            </w:tabs>
            <w:rPr>
              <w:rFonts w:asciiTheme="minorHAnsi" w:eastAsiaTheme="minorEastAsia" w:hAnsiTheme="minorHAnsi" w:cstheme="minorBidi"/>
              <w:noProof/>
              <w:kern w:val="2"/>
              <w:sz w:val="21"/>
            </w:rPr>
          </w:pPr>
          <w:hyperlink w:anchor="_Toc58226561" w:history="1">
            <w:r w:rsidR="00EF543E" w:rsidRPr="00E205AC">
              <w:rPr>
                <w:rStyle w:val="a9"/>
                <w:noProof/>
              </w:rPr>
              <w:t xml:space="preserve">5.1 </w:t>
            </w:r>
            <w:r w:rsidR="00EF543E" w:rsidRPr="00E205AC">
              <w:rPr>
                <w:rStyle w:val="a9"/>
                <w:rFonts w:hint="eastAsia"/>
                <w:noProof/>
              </w:rPr>
              <w:t>工艺流程布置</w:t>
            </w:r>
            <w:r w:rsidR="00EF543E">
              <w:rPr>
                <w:noProof/>
                <w:webHidden/>
              </w:rPr>
              <w:tab/>
            </w:r>
            <w:r>
              <w:rPr>
                <w:noProof/>
                <w:webHidden/>
              </w:rPr>
              <w:fldChar w:fldCharType="begin"/>
            </w:r>
            <w:r w:rsidR="00EF543E">
              <w:rPr>
                <w:noProof/>
                <w:webHidden/>
              </w:rPr>
              <w:instrText xml:space="preserve"> PAGEREF _Toc58226561 \h </w:instrText>
            </w:r>
            <w:r>
              <w:rPr>
                <w:noProof/>
                <w:webHidden/>
              </w:rPr>
            </w:r>
            <w:r>
              <w:rPr>
                <w:noProof/>
                <w:webHidden/>
              </w:rPr>
              <w:fldChar w:fldCharType="separate"/>
            </w:r>
            <w:r w:rsidR="00EF543E">
              <w:rPr>
                <w:noProof/>
                <w:webHidden/>
              </w:rPr>
              <w:t>6</w:t>
            </w:r>
            <w:r>
              <w:rPr>
                <w:noProof/>
                <w:webHidden/>
              </w:rPr>
              <w:fldChar w:fldCharType="end"/>
            </w:r>
          </w:hyperlink>
        </w:p>
        <w:p w:rsidR="00EF543E" w:rsidRDefault="006049C8" w:rsidP="00EF543E">
          <w:pPr>
            <w:pStyle w:val="20"/>
            <w:tabs>
              <w:tab w:val="right" w:leader="dot" w:pos="8810"/>
            </w:tabs>
            <w:spacing w:line="200" w:lineRule="exact"/>
            <w:ind w:left="221"/>
            <w:rPr>
              <w:rFonts w:asciiTheme="minorHAnsi" w:eastAsiaTheme="minorEastAsia" w:hAnsiTheme="minorHAnsi" w:cstheme="minorBidi"/>
              <w:noProof/>
              <w:kern w:val="2"/>
              <w:sz w:val="21"/>
            </w:rPr>
          </w:pPr>
          <w:hyperlink w:anchor="_Toc58226562" w:history="1">
            <w:r w:rsidR="00EF543E" w:rsidRPr="00E205AC">
              <w:rPr>
                <w:rStyle w:val="a9"/>
                <w:noProof/>
              </w:rPr>
              <w:t xml:space="preserve">5.2 </w:t>
            </w:r>
            <w:r w:rsidR="00EF543E" w:rsidRPr="00E205AC">
              <w:rPr>
                <w:rStyle w:val="a9"/>
                <w:rFonts w:hint="eastAsia"/>
                <w:noProof/>
              </w:rPr>
              <w:t>生产工艺要点</w:t>
            </w:r>
            <w:r w:rsidR="00EF543E">
              <w:rPr>
                <w:noProof/>
                <w:webHidden/>
              </w:rPr>
              <w:tab/>
            </w:r>
            <w:r>
              <w:rPr>
                <w:noProof/>
                <w:webHidden/>
              </w:rPr>
              <w:fldChar w:fldCharType="begin"/>
            </w:r>
            <w:r w:rsidR="00EF543E">
              <w:rPr>
                <w:noProof/>
                <w:webHidden/>
              </w:rPr>
              <w:instrText xml:space="preserve"> PAGEREF _Toc58226562 \h </w:instrText>
            </w:r>
            <w:r>
              <w:rPr>
                <w:noProof/>
                <w:webHidden/>
              </w:rPr>
            </w:r>
            <w:r>
              <w:rPr>
                <w:noProof/>
                <w:webHidden/>
              </w:rPr>
              <w:fldChar w:fldCharType="separate"/>
            </w:r>
            <w:r w:rsidR="00EF543E">
              <w:rPr>
                <w:noProof/>
                <w:webHidden/>
              </w:rPr>
              <w:t>6</w:t>
            </w:r>
            <w:r>
              <w:rPr>
                <w:noProof/>
                <w:webHidden/>
              </w:rPr>
              <w:fldChar w:fldCharType="end"/>
            </w:r>
          </w:hyperlink>
        </w:p>
        <w:p w:rsidR="00EF543E" w:rsidRDefault="006049C8" w:rsidP="00EF543E">
          <w:pPr>
            <w:pStyle w:val="10"/>
            <w:tabs>
              <w:tab w:val="right" w:leader="dot" w:pos="8810"/>
            </w:tabs>
            <w:rPr>
              <w:rFonts w:asciiTheme="minorHAnsi" w:eastAsiaTheme="minorEastAsia" w:hAnsiTheme="minorHAnsi" w:cstheme="minorBidi"/>
              <w:noProof/>
              <w:kern w:val="2"/>
              <w:sz w:val="21"/>
            </w:rPr>
          </w:pPr>
          <w:hyperlink w:anchor="_Toc58226563" w:history="1">
            <w:r w:rsidR="00EF543E" w:rsidRPr="00E205AC">
              <w:rPr>
                <w:rStyle w:val="a9"/>
                <w:noProof/>
              </w:rPr>
              <w:t xml:space="preserve">6 </w:t>
            </w:r>
            <w:r w:rsidR="00EF543E" w:rsidRPr="00E205AC">
              <w:rPr>
                <w:rStyle w:val="a9"/>
                <w:rFonts w:hint="eastAsia"/>
                <w:noProof/>
              </w:rPr>
              <w:t>生产设备</w:t>
            </w:r>
            <w:r w:rsidR="00EF543E">
              <w:rPr>
                <w:noProof/>
                <w:webHidden/>
              </w:rPr>
              <w:tab/>
            </w:r>
            <w:r>
              <w:rPr>
                <w:noProof/>
                <w:webHidden/>
              </w:rPr>
              <w:fldChar w:fldCharType="begin"/>
            </w:r>
            <w:r w:rsidR="00EF543E">
              <w:rPr>
                <w:noProof/>
                <w:webHidden/>
              </w:rPr>
              <w:instrText xml:space="preserve"> PAGEREF _Toc58226563 \h </w:instrText>
            </w:r>
            <w:r>
              <w:rPr>
                <w:noProof/>
                <w:webHidden/>
              </w:rPr>
            </w:r>
            <w:r>
              <w:rPr>
                <w:noProof/>
                <w:webHidden/>
              </w:rPr>
              <w:fldChar w:fldCharType="separate"/>
            </w:r>
            <w:r w:rsidR="00EF543E">
              <w:rPr>
                <w:noProof/>
                <w:webHidden/>
              </w:rPr>
              <w:t>8</w:t>
            </w:r>
            <w:r>
              <w:rPr>
                <w:noProof/>
                <w:webHidden/>
              </w:rPr>
              <w:fldChar w:fldCharType="end"/>
            </w:r>
          </w:hyperlink>
        </w:p>
        <w:p w:rsidR="00EF543E" w:rsidRDefault="006049C8" w:rsidP="00EF543E">
          <w:pPr>
            <w:pStyle w:val="20"/>
            <w:tabs>
              <w:tab w:val="right" w:leader="dot" w:pos="8810"/>
            </w:tabs>
            <w:rPr>
              <w:rFonts w:asciiTheme="minorHAnsi" w:eastAsiaTheme="minorEastAsia" w:hAnsiTheme="minorHAnsi" w:cstheme="minorBidi"/>
              <w:noProof/>
              <w:kern w:val="2"/>
              <w:sz w:val="21"/>
            </w:rPr>
          </w:pPr>
          <w:hyperlink w:anchor="_Toc58226564" w:history="1">
            <w:r w:rsidR="00EF543E" w:rsidRPr="00E205AC">
              <w:rPr>
                <w:rStyle w:val="a9"/>
                <w:noProof/>
              </w:rPr>
              <w:t xml:space="preserve">6.1 </w:t>
            </w:r>
            <w:r w:rsidR="00EF543E" w:rsidRPr="00E205AC">
              <w:rPr>
                <w:rStyle w:val="a9"/>
                <w:rFonts w:hint="eastAsia"/>
                <w:noProof/>
              </w:rPr>
              <w:t>一般规定</w:t>
            </w:r>
            <w:r w:rsidR="00EF543E">
              <w:rPr>
                <w:noProof/>
                <w:webHidden/>
              </w:rPr>
              <w:tab/>
            </w:r>
            <w:r>
              <w:rPr>
                <w:noProof/>
                <w:webHidden/>
              </w:rPr>
              <w:fldChar w:fldCharType="begin"/>
            </w:r>
            <w:r w:rsidR="00EF543E">
              <w:rPr>
                <w:noProof/>
                <w:webHidden/>
              </w:rPr>
              <w:instrText xml:space="preserve"> PAGEREF _Toc58226564 \h </w:instrText>
            </w:r>
            <w:r>
              <w:rPr>
                <w:noProof/>
                <w:webHidden/>
              </w:rPr>
            </w:r>
            <w:r>
              <w:rPr>
                <w:noProof/>
                <w:webHidden/>
              </w:rPr>
              <w:fldChar w:fldCharType="separate"/>
            </w:r>
            <w:r w:rsidR="00EF543E">
              <w:rPr>
                <w:noProof/>
                <w:webHidden/>
              </w:rPr>
              <w:t>8</w:t>
            </w:r>
            <w:r>
              <w:rPr>
                <w:noProof/>
                <w:webHidden/>
              </w:rPr>
              <w:fldChar w:fldCharType="end"/>
            </w:r>
          </w:hyperlink>
        </w:p>
        <w:p w:rsidR="00EF543E" w:rsidRDefault="006049C8" w:rsidP="00EF543E">
          <w:pPr>
            <w:pStyle w:val="20"/>
            <w:tabs>
              <w:tab w:val="right" w:leader="dot" w:pos="8810"/>
            </w:tabs>
            <w:rPr>
              <w:rFonts w:asciiTheme="minorHAnsi" w:eastAsiaTheme="minorEastAsia" w:hAnsiTheme="minorHAnsi" w:cstheme="minorBidi"/>
              <w:noProof/>
              <w:kern w:val="2"/>
              <w:sz w:val="21"/>
            </w:rPr>
          </w:pPr>
          <w:hyperlink w:anchor="_Toc58226565" w:history="1">
            <w:r w:rsidR="00EF543E" w:rsidRPr="00E205AC">
              <w:rPr>
                <w:rStyle w:val="a9"/>
                <w:noProof/>
              </w:rPr>
              <w:t xml:space="preserve">6.2 </w:t>
            </w:r>
            <w:r w:rsidR="00EF543E" w:rsidRPr="00E205AC">
              <w:rPr>
                <w:rStyle w:val="a9"/>
                <w:rFonts w:hint="eastAsia"/>
                <w:noProof/>
              </w:rPr>
              <w:t>生产系统</w:t>
            </w:r>
            <w:r w:rsidR="00EF543E">
              <w:rPr>
                <w:noProof/>
                <w:webHidden/>
              </w:rPr>
              <w:tab/>
            </w:r>
            <w:r>
              <w:rPr>
                <w:noProof/>
                <w:webHidden/>
              </w:rPr>
              <w:fldChar w:fldCharType="begin"/>
            </w:r>
            <w:r w:rsidR="00EF543E">
              <w:rPr>
                <w:noProof/>
                <w:webHidden/>
              </w:rPr>
              <w:instrText xml:space="preserve"> PAGEREF _Toc58226565 \h </w:instrText>
            </w:r>
            <w:r>
              <w:rPr>
                <w:noProof/>
                <w:webHidden/>
              </w:rPr>
            </w:r>
            <w:r>
              <w:rPr>
                <w:noProof/>
                <w:webHidden/>
              </w:rPr>
              <w:fldChar w:fldCharType="separate"/>
            </w:r>
            <w:r w:rsidR="00EF543E">
              <w:rPr>
                <w:noProof/>
                <w:webHidden/>
              </w:rPr>
              <w:t>8</w:t>
            </w:r>
            <w:r>
              <w:rPr>
                <w:noProof/>
                <w:webHidden/>
              </w:rPr>
              <w:fldChar w:fldCharType="end"/>
            </w:r>
          </w:hyperlink>
        </w:p>
        <w:p w:rsidR="00EF543E" w:rsidRDefault="006049C8" w:rsidP="00EF543E">
          <w:pPr>
            <w:pStyle w:val="10"/>
            <w:tabs>
              <w:tab w:val="right" w:leader="dot" w:pos="8810"/>
            </w:tabs>
            <w:rPr>
              <w:rFonts w:asciiTheme="minorHAnsi" w:eastAsiaTheme="minorEastAsia" w:hAnsiTheme="minorHAnsi" w:cstheme="minorBidi"/>
              <w:noProof/>
              <w:kern w:val="2"/>
              <w:sz w:val="21"/>
            </w:rPr>
          </w:pPr>
          <w:hyperlink w:anchor="_Toc58226569" w:history="1">
            <w:r w:rsidR="00EF543E" w:rsidRPr="00E205AC">
              <w:rPr>
                <w:rStyle w:val="a9"/>
                <w:noProof/>
              </w:rPr>
              <w:t xml:space="preserve">7 </w:t>
            </w:r>
            <w:r w:rsidR="00EF543E" w:rsidRPr="00E205AC">
              <w:rPr>
                <w:rStyle w:val="a9"/>
                <w:rFonts w:hint="eastAsia"/>
                <w:noProof/>
              </w:rPr>
              <w:t>质量控制</w:t>
            </w:r>
            <w:r w:rsidR="00EF543E">
              <w:rPr>
                <w:noProof/>
                <w:webHidden/>
              </w:rPr>
              <w:tab/>
            </w:r>
            <w:r>
              <w:rPr>
                <w:noProof/>
                <w:webHidden/>
              </w:rPr>
              <w:fldChar w:fldCharType="begin"/>
            </w:r>
            <w:r w:rsidR="00EF543E">
              <w:rPr>
                <w:noProof/>
                <w:webHidden/>
              </w:rPr>
              <w:instrText xml:space="preserve"> PAGEREF _Toc58226569 \h </w:instrText>
            </w:r>
            <w:r>
              <w:rPr>
                <w:noProof/>
                <w:webHidden/>
              </w:rPr>
            </w:r>
            <w:r>
              <w:rPr>
                <w:noProof/>
                <w:webHidden/>
              </w:rPr>
              <w:fldChar w:fldCharType="separate"/>
            </w:r>
            <w:r w:rsidR="00EF543E">
              <w:rPr>
                <w:noProof/>
                <w:webHidden/>
              </w:rPr>
              <w:t>11</w:t>
            </w:r>
            <w:r>
              <w:rPr>
                <w:noProof/>
                <w:webHidden/>
              </w:rPr>
              <w:fldChar w:fldCharType="end"/>
            </w:r>
          </w:hyperlink>
        </w:p>
        <w:p w:rsidR="00EF543E" w:rsidRDefault="006049C8" w:rsidP="00EF543E">
          <w:pPr>
            <w:pStyle w:val="10"/>
            <w:tabs>
              <w:tab w:val="right" w:leader="dot" w:pos="8810"/>
            </w:tabs>
            <w:rPr>
              <w:rFonts w:asciiTheme="minorHAnsi" w:eastAsiaTheme="minorEastAsia" w:hAnsiTheme="minorHAnsi" w:cstheme="minorBidi"/>
              <w:noProof/>
              <w:kern w:val="2"/>
              <w:sz w:val="21"/>
            </w:rPr>
          </w:pPr>
          <w:hyperlink w:anchor="_Toc58226570" w:history="1">
            <w:r w:rsidR="00EF543E" w:rsidRPr="00E205AC">
              <w:rPr>
                <w:rStyle w:val="a9"/>
                <w:noProof/>
              </w:rPr>
              <w:t xml:space="preserve">8 </w:t>
            </w:r>
            <w:r w:rsidR="00EF543E" w:rsidRPr="00E205AC">
              <w:rPr>
                <w:rStyle w:val="a9"/>
                <w:rFonts w:hint="eastAsia"/>
                <w:noProof/>
              </w:rPr>
              <w:t>存储与运输</w:t>
            </w:r>
            <w:r w:rsidR="00EF543E">
              <w:rPr>
                <w:noProof/>
                <w:webHidden/>
              </w:rPr>
              <w:tab/>
            </w:r>
            <w:r>
              <w:rPr>
                <w:noProof/>
                <w:webHidden/>
              </w:rPr>
              <w:fldChar w:fldCharType="begin"/>
            </w:r>
            <w:r w:rsidR="00EF543E">
              <w:rPr>
                <w:noProof/>
                <w:webHidden/>
              </w:rPr>
              <w:instrText xml:space="preserve"> PAGEREF _Toc58226570 \h </w:instrText>
            </w:r>
            <w:r>
              <w:rPr>
                <w:noProof/>
                <w:webHidden/>
              </w:rPr>
            </w:r>
            <w:r>
              <w:rPr>
                <w:noProof/>
                <w:webHidden/>
              </w:rPr>
              <w:fldChar w:fldCharType="separate"/>
            </w:r>
            <w:r w:rsidR="00EF543E">
              <w:rPr>
                <w:noProof/>
                <w:webHidden/>
              </w:rPr>
              <w:t>12</w:t>
            </w:r>
            <w:r>
              <w:rPr>
                <w:noProof/>
                <w:webHidden/>
              </w:rPr>
              <w:fldChar w:fldCharType="end"/>
            </w:r>
          </w:hyperlink>
        </w:p>
        <w:p w:rsidR="00EF543E" w:rsidRDefault="006049C8" w:rsidP="00EF543E">
          <w:pPr>
            <w:pStyle w:val="10"/>
            <w:tabs>
              <w:tab w:val="right" w:leader="dot" w:pos="8810"/>
            </w:tabs>
            <w:rPr>
              <w:rFonts w:asciiTheme="minorHAnsi" w:eastAsiaTheme="minorEastAsia" w:hAnsiTheme="minorHAnsi" w:cstheme="minorBidi"/>
              <w:noProof/>
              <w:kern w:val="2"/>
              <w:sz w:val="21"/>
            </w:rPr>
          </w:pPr>
          <w:hyperlink w:anchor="_Toc58226571" w:history="1">
            <w:r w:rsidR="00EF543E" w:rsidRPr="00E205AC">
              <w:rPr>
                <w:rStyle w:val="a9"/>
                <w:noProof/>
              </w:rPr>
              <w:t xml:space="preserve">9 </w:t>
            </w:r>
            <w:r w:rsidR="00EF543E" w:rsidRPr="00E205AC">
              <w:rPr>
                <w:rStyle w:val="a9"/>
                <w:rFonts w:hint="eastAsia"/>
                <w:noProof/>
              </w:rPr>
              <w:t>信息化监测系统</w:t>
            </w:r>
            <w:r w:rsidR="00EF543E">
              <w:rPr>
                <w:noProof/>
                <w:webHidden/>
              </w:rPr>
              <w:tab/>
            </w:r>
            <w:r>
              <w:rPr>
                <w:noProof/>
                <w:webHidden/>
              </w:rPr>
              <w:fldChar w:fldCharType="begin"/>
            </w:r>
            <w:r w:rsidR="00EF543E">
              <w:rPr>
                <w:noProof/>
                <w:webHidden/>
              </w:rPr>
              <w:instrText xml:space="preserve"> PAGEREF _Toc58226571 \h </w:instrText>
            </w:r>
            <w:r>
              <w:rPr>
                <w:noProof/>
                <w:webHidden/>
              </w:rPr>
            </w:r>
            <w:r>
              <w:rPr>
                <w:noProof/>
                <w:webHidden/>
              </w:rPr>
              <w:fldChar w:fldCharType="separate"/>
            </w:r>
            <w:r w:rsidR="00EF543E">
              <w:rPr>
                <w:noProof/>
                <w:webHidden/>
              </w:rPr>
              <w:t>13</w:t>
            </w:r>
            <w:r>
              <w:rPr>
                <w:noProof/>
                <w:webHidden/>
              </w:rPr>
              <w:fldChar w:fldCharType="end"/>
            </w:r>
          </w:hyperlink>
        </w:p>
        <w:p w:rsidR="00EF543E" w:rsidRDefault="006049C8" w:rsidP="00EF543E">
          <w:pPr>
            <w:pStyle w:val="10"/>
            <w:tabs>
              <w:tab w:val="right" w:leader="dot" w:pos="8810"/>
            </w:tabs>
            <w:rPr>
              <w:rFonts w:asciiTheme="minorHAnsi" w:eastAsiaTheme="minorEastAsia" w:hAnsiTheme="minorHAnsi" w:cstheme="minorBidi"/>
              <w:noProof/>
              <w:kern w:val="2"/>
              <w:sz w:val="21"/>
            </w:rPr>
          </w:pPr>
          <w:hyperlink w:anchor="_Toc58226572" w:history="1">
            <w:r w:rsidR="00EF543E" w:rsidRPr="00E205AC">
              <w:rPr>
                <w:rStyle w:val="a9"/>
                <w:noProof/>
              </w:rPr>
              <w:t xml:space="preserve">10 </w:t>
            </w:r>
            <w:r w:rsidR="00EF543E" w:rsidRPr="00E205AC">
              <w:rPr>
                <w:rStyle w:val="a9"/>
                <w:rFonts w:hint="eastAsia"/>
                <w:noProof/>
              </w:rPr>
              <w:t>资源综合利用</w:t>
            </w:r>
            <w:r w:rsidR="00EF543E">
              <w:rPr>
                <w:noProof/>
                <w:webHidden/>
              </w:rPr>
              <w:tab/>
            </w:r>
            <w:r>
              <w:rPr>
                <w:noProof/>
                <w:webHidden/>
              </w:rPr>
              <w:fldChar w:fldCharType="begin"/>
            </w:r>
            <w:r w:rsidR="00EF543E">
              <w:rPr>
                <w:noProof/>
                <w:webHidden/>
              </w:rPr>
              <w:instrText xml:space="preserve"> PAGEREF _Toc58226572 \h </w:instrText>
            </w:r>
            <w:r>
              <w:rPr>
                <w:noProof/>
                <w:webHidden/>
              </w:rPr>
            </w:r>
            <w:r>
              <w:rPr>
                <w:noProof/>
                <w:webHidden/>
              </w:rPr>
              <w:fldChar w:fldCharType="separate"/>
            </w:r>
            <w:r w:rsidR="00EF543E">
              <w:rPr>
                <w:noProof/>
                <w:webHidden/>
              </w:rPr>
              <w:t>14</w:t>
            </w:r>
            <w:r>
              <w:rPr>
                <w:noProof/>
                <w:webHidden/>
              </w:rPr>
              <w:fldChar w:fldCharType="end"/>
            </w:r>
          </w:hyperlink>
        </w:p>
        <w:p w:rsidR="00EF543E" w:rsidRDefault="006049C8" w:rsidP="00EF543E">
          <w:pPr>
            <w:pStyle w:val="10"/>
            <w:tabs>
              <w:tab w:val="right" w:leader="dot" w:pos="8810"/>
            </w:tabs>
            <w:rPr>
              <w:rFonts w:asciiTheme="minorHAnsi" w:eastAsiaTheme="minorEastAsia" w:hAnsiTheme="minorHAnsi" w:cstheme="minorBidi"/>
              <w:noProof/>
              <w:kern w:val="2"/>
              <w:sz w:val="21"/>
            </w:rPr>
          </w:pPr>
          <w:hyperlink w:anchor="_Toc58226575" w:history="1">
            <w:r w:rsidR="00EF543E" w:rsidRPr="00E205AC">
              <w:rPr>
                <w:rStyle w:val="a9"/>
                <w:noProof/>
              </w:rPr>
              <w:t xml:space="preserve">11 </w:t>
            </w:r>
            <w:r w:rsidR="00EF543E" w:rsidRPr="00E205AC">
              <w:rPr>
                <w:rStyle w:val="a9"/>
                <w:rFonts w:hint="eastAsia"/>
                <w:noProof/>
              </w:rPr>
              <w:t>矿山地质环境保护与土地复垦</w:t>
            </w:r>
            <w:r w:rsidR="00EF543E">
              <w:rPr>
                <w:noProof/>
                <w:webHidden/>
              </w:rPr>
              <w:tab/>
            </w:r>
            <w:r>
              <w:rPr>
                <w:noProof/>
                <w:webHidden/>
              </w:rPr>
              <w:fldChar w:fldCharType="begin"/>
            </w:r>
            <w:r w:rsidR="00EF543E">
              <w:rPr>
                <w:noProof/>
                <w:webHidden/>
              </w:rPr>
              <w:instrText xml:space="preserve"> PAGEREF _Toc58226575 \h </w:instrText>
            </w:r>
            <w:r>
              <w:rPr>
                <w:noProof/>
                <w:webHidden/>
              </w:rPr>
            </w:r>
            <w:r>
              <w:rPr>
                <w:noProof/>
                <w:webHidden/>
              </w:rPr>
              <w:fldChar w:fldCharType="separate"/>
            </w:r>
            <w:r w:rsidR="00EF543E">
              <w:rPr>
                <w:noProof/>
                <w:webHidden/>
              </w:rPr>
              <w:t>15</w:t>
            </w:r>
            <w:r>
              <w:rPr>
                <w:noProof/>
                <w:webHidden/>
              </w:rPr>
              <w:fldChar w:fldCharType="end"/>
            </w:r>
          </w:hyperlink>
        </w:p>
        <w:p w:rsidR="00EF543E" w:rsidRDefault="006049C8" w:rsidP="00EF543E">
          <w:pPr>
            <w:pStyle w:val="20"/>
            <w:tabs>
              <w:tab w:val="right" w:leader="dot" w:pos="8810"/>
            </w:tabs>
            <w:rPr>
              <w:rFonts w:asciiTheme="minorHAnsi" w:eastAsiaTheme="minorEastAsia" w:hAnsiTheme="minorHAnsi" w:cstheme="minorBidi"/>
              <w:noProof/>
              <w:kern w:val="2"/>
              <w:sz w:val="21"/>
            </w:rPr>
          </w:pPr>
          <w:hyperlink w:anchor="_Toc58226576" w:history="1">
            <w:r w:rsidR="00EF543E" w:rsidRPr="00E205AC">
              <w:rPr>
                <w:rStyle w:val="a9"/>
                <w:noProof/>
              </w:rPr>
              <w:t xml:space="preserve">11.1 </w:t>
            </w:r>
            <w:r w:rsidR="00EF543E" w:rsidRPr="00E205AC">
              <w:rPr>
                <w:rStyle w:val="a9"/>
                <w:rFonts w:hint="eastAsia"/>
                <w:noProof/>
              </w:rPr>
              <w:t>矿山地质环境保护</w:t>
            </w:r>
            <w:r w:rsidR="00EF543E">
              <w:rPr>
                <w:noProof/>
                <w:webHidden/>
              </w:rPr>
              <w:tab/>
            </w:r>
            <w:r>
              <w:rPr>
                <w:noProof/>
                <w:webHidden/>
              </w:rPr>
              <w:fldChar w:fldCharType="begin"/>
            </w:r>
            <w:r w:rsidR="00EF543E">
              <w:rPr>
                <w:noProof/>
                <w:webHidden/>
              </w:rPr>
              <w:instrText xml:space="preserve"> PAGEREF _Toc58226576 \h </w:instrText>
            </w:r>
            <w:r>
              <w:rPr>
                <w:noProof/>
                <w:webHidden/>
              </w:rPr>
            </w:r>
            <w:r>
              <w:rPr>
                <w:noProof/>
                <w:webHidden/>
              </w:rPr>
              <w:fldChar w:fldCharType="separate"/>
            </w:r>
            <w:r w:rsidR="00EF543E">
              <w:rPr>
                <w:noProof/>
                <w:webHidden/>
              </w:rPr>
              <w:t>15</w:t>
            </w:r>
            <w:r>
              <w:rPr>
                <w:noProof/>
                <w:webHidden/>
              </w:rPr>
              <w:fldChar w:fldCharType="end"/>
            </w:r>
          </w:hyperlink>
        </w:p>
        <w:p w:rsidR="00EF543E" w:rsidRDefault="006049C8" w:rsidP="00EF543E">
          <w:pPr>
            <w:pStyle w:val="20"/>
            <w:tabs>
              <w:tab w:val="right" w:leader="dot" w:pos="8810"/>
            </w:tabs>
            <w:rPr>
              <w:rFonts w:asciiTheme="minorHAnsi" w:eastAsiaTheme="minorEastAsia" w:hAnsiTheme="minorHAnsi" w:cstheme="minorBidi"/>
              <w:noProof/>
              <w:kern w:val="2"/>
              <w:sz w:val="21"/>
            </w:rPr>
          </w:pPr>
          <w:hyperlink w:anchor="_Toc58226577" w:history="1">
            <w:r w:rsidR="00EF543E" w:rsidRPr="00E205AC">
              <w:rPr>
                <w:rStyle w:val="a9"/>
                <w:noProof/>
              </w:rPr>
              <w:t xml:space="preserve">11.2 </w:t>
            </w:r>
            <w:r w:rsidR="00EF543E" w:rsidRPr="00E205AC">
              <w:rPr>
                <w:rStyle w:val="a9"/>
                <w:rFonts w:hint="eastAsia"/>
                <w:noProof/>
              </w:rPr>
              <w:t>土地复垦</w:t>
            </w:r>
            <w:r w:rsidR="00EF543E">
              <w:rPr>
                <w:noProof/>
                <w:webHidden/>
              </w:rPr>
              <w:tab/>
            </w:r>
            <w:r>
              <w:rPr>
                <w:noProof/>
                <w:webHidden/>
              </w:rPr>
              <w:fldChar w:fldCharType="begin"/>
            </w:r>
            <w:r w:rsidR="00EF543E">
              <w:rPr>
                <w:noProof/>
                <w:webHidden/>
              </w:rPr>
              <w:instrText xml:space="preserve"> PAGEREF _Toc58226577 \h </w:instrText>
            </w:r>
            <w:r>
              <w:rPr>
                <w:noProof/>
                <w:webHidden/>
              </w:rPr>
            </w:r>
            <w:r>
              <w:rPr>
                <w:noProof/>
                <w:webHidden/>
              </w:rPr>
              <w:fldChar w:fldCharType="separate"/>
            </w:r>
            <w:r w:rsidR="00EF543E">
              <w:rPr>
                <w:noProof/>
                <w:webHidden/>
              </w:rPr>
              <w:t>15</w:t>
            </w:r>
            <w:r>
              <w:rPr>
                <w:noProof/>
                <w:webHidden/>
              </w:rPr>
              <w:fldChar w:fldCharType="end"/>
            </w:r>
          </w:hyperlink>
        </w:p>
        <w:p w:rsidR="00EF543E" w:rsidRDefault="006049C8" w:rsidP="00EF543E">
          <w:pPr>
            <w:pStyle w:val="10"/>
            <w:tabs>
              <w:tab w:val="right" w:leader="dot" w:pos="8810"/>
            </w:tabs>
            <w:rPr>
              <w:rFonts w:asciiTheme="minorHAnsi" w:eastAsiaTheme="minorEastAsia" w:hAnsiTheme="minorHAnsi" w:cstheme="minorBidi"/>
              <w:noProof/>
              <w:kern w:val="2"/>
              <w:sz w:val="21"/>
            </w:rPr>
          </w:pPr>
          <w:hyperlink w:anchor="_Toc58226578" w:history="1">
            <w:r w:rsidR="00EF543E" w:rsidRPr="00E205AC">
              <w:rPr>
                <w:rStyle w:val="a9"/>
                <w:rFonts w:hint="eastAsia"/>
                <w:noProof/>
              </w:rPr>
              <w:t>附录</w:t>
            </w:r>
            <w:r w:rsidR="00EF543E" w:rsidRPr="00E205AC">
              <w:rPr>
                <w:rStyle w:val="a9"/>
                <w:noProof/>
              </w:rPr>
              <w:t xml:space="preserve"> A</w:t>
            </w:r>
            <w:r w:rsidR="00EF543E" w:rsidRPr="00E205AC">
              <w:rPr>
                <w:rStyle w:val="a9"/>
                <w:rFonts w:hint="eastAsia"/>
                <w:noProof/>
              </w:rPr>
              <w:t>（规范性）</w:t>
            </w:r>
            <w:r w:rsidR="00EF543E">
              <w:rPr>
                <w:noProof/>
                <w:webHidden/>
              </w:rPr>
              <w:tab/>
            </w:r>
            <w:r>
              <w:rPr>
                <w:noProof/>
                <w:webHidden/>
              </w:rPr>
              <w:fldChar w:fldCharType="begin"/>
            </w:r>
            <w:r w:rsidR="00EF543E">
              <w:rPr>
                <w:noProof/>
                <w:webHidden/>
              </w:rPr>
              <w:instrText xml:space="preserve"> PAGEREF _Toc58226578 \h </w:instrText>
            </w:r>
            <w:r>
              <w:rPr>
                <w:noProof/>
                <w:webHidden/>
              </w:rPr>
            </w:r>
            <w:r>
              <w:rPr>
                <w:noProof/>
                <w:webHidden/>
              </w:rPr>
              <w:fldChar w:fldCharType="separate"/>
            </w:r>
            <w:r w:rsidR="00EF543E">
              <w:rPr>
                <w:noProof/>
                <w:webHidden/>
              </w:rPr>
              <w:t>16</w:t>
            </w:r>
            <w:r>
              <w:rPr>
                <w:noProof/>
                <w:webHidden/>
              </w:rPr>
              <w:fldChar w:fldCharType="end"/>
            </w:r>
          </w:hyperlink>
        </w:p>
        <w:p w:rsidR="00EF543E" w:rsidRDefault="006049C8" w:rsidP="00EF543E">
          <w:pPr>
            <w:pStyle w:val="10"/>
            <w:tabs>
              <w:tab w:val="right" w:leader="dot" w:pos="8810"/>
            </w:tabs>
            <w:rPr>
              <w:rFonts w:asciiTheme="minorHAnsi" w:eastAsiaTheme="minorEastAsia" w:hAnsiTheme="minorHAnsi" w:cstheme="minorBidi"/>
              <w:noProof/>
              <w:kern w:val="2"/>
              <w:sz w:val="21"/>
            </w:rPr>
          </w:pPr>
          <w:hyperlink w:anchor="_Toc58226579" w:history="1">
            <w:r w:rsidR="00EF543E" w:rsidRPr="00E205AC">
              <w:rPr>
                <w:rStyle w:val="a9"/>
                <w:rFonts w:hint="eastAsia"/>
                <w:noProof/>
              </w:rPr>
              <w:t>本规程用词说明</w:t>
            </w:r>
            <w:r w:rsidR="00EF543E">
              <w:rPr>
                <w:noProof/>
                <w:webHidden/>
              </w:rPr>
              <w:tab/>
            </w:r>
            <w:r>
              <w:rPr>
                <w:noProof/>
                <w:webHidden/>
              </w:rPr>
              <w:fldChar w:fldCharType="begin"/>
            </w:r>
            <w:r w:rsidR="00EF543E">
              <w:rPr>
                <w:noProof/>
                <w:webHidden/>
              </w:rPr>
              <w:instrText xml:space="preserve"> PAGEREF _Toc58226579 \h </w:instrText>
            </w:r>
            <w:r>
              <w:rPr>
                <w:noProof/>
                <w:webHidden/>
              </w:rPr>
            </w:r>
            <w:r>
              <w:rPr>
                <w:noProof/>
                <w:webHidden/>
              </w:rPr>
              <w:fldChar w:fldCharType="separate"/>
            </w:r>
            <w:r w:rsidR="00EF543E">
              <w:rPr>
                <w:noProof/>
                <w:webHidden/>
              </w:rPr>
              <w:t>17</w:t>
            </w:r>
            <w:r>
              <w:rPr>
                <w:noProof/>
                <w:webHidden/>
              </w:rPr>
              <w:fldChar w:fldCharType="end"/>
            </w:r>
          </w:hyperlink>
        </w:p>
        <w:p w:rsidR="00EF543E" w:rsidRDefault="006049C8" w:rsidP="00EF543E">
          <w:pPr>
            <w:pStyle w:val="10"/>
            <w:tabs>
              <w:tab w:val="right" w:leader="dot" w:pos="8810"/>
            </w:tabs>
            <w:rPr>
              <w:rFonts w:asciiTheme="minorHAnsi" w:eastAsiaTheme="minorEastAsia" w:hAnsiTheme="minorHAnsi" w:cstheme="minorBidi"/>
              <w:noProof/>
              <w:kern w:val="2"/>
              <w:sz w:val="21"/>
            </w:rPr>
          </w:pPr>
          <w:hyperlink w:anchor="_Toc58226580" w:history="1">
            <w:r w:rsidR="00EF543E" w:rsidRPr="00E205AC">
              <w:rPr>
                <w:rStyle w:val="a9"/>
                <w:rFonts w:hint="eastAsia"/>
                <w:noProof/>
              </w:rPr>
              <w:t>引用标准名录</w:t>
            </w:r>
            <w:r w:rsidR="00EF543E">
              <w:rPr>
                <w:noProof/>
                <w:webHidden/>
              </w:rPr>
              <w:tab/>
            </w:r>
            <w:r>
              <w:rPr>
                <w:noProof/>
                <w:webHidden/>
              </w:rPr>
              <w:fldChar w:fldCharType="begin"/>
            </w:r>
            <w:r w:rsidR="00EF543E">
              <w:rPr>
                <w:noProof/>
                <w:webHidden/>
              </w:rPr>
              <w:instrText xml:space="preserve"> PAGEREF _Toc58226580 \h </w:instrText>
            </w:r>
            <w:r>
              <w:rPr>
                <w:noProof/>
                <w:webHidden/>
              </w:rPr>
            </w:r>
            <w:r>
              <w:rPr>
                <w:noProof/>
                <w:webHidden/>
              </w:rPr>
              <w:fldChar w:fldCharType="separate"/>
            </w:r>
            <w:r w:rsidR="00EF543E">
              <w:rPr>
                <w:noProof/>
                <w:webHidden/>
              </w:rPr>
              <w:t>18</w:t>
            </w:r>
            <w:r>
              <w:rPr>
                <w:noProof/>
                <w:webHidden/>
              </w:rPr>
              <w:fldChar w:fldCharType="end"/>
            </w:r>
          </w:hyperlink>
        </w:p>
        <w:p w:rsidR="00EF543E" w:rsidRDefault="006049C8" w:rsidP="00D81FED">
          <w:pPr>
            <w:pStyle w:val="20"/>
            <w:tabs>
              <w:tab w:val="right" w:leader="dot" w:pos="8810"/>
            </w:tabs>
            <w:ind w:left="0"/>
            <w:rPr>
              <w:rFonts w:asciiTheme="minorHAnsi" w:eastAsiaTheme="minorEastAsia" w:hAnsiTheme="minorHAnsi" w:cstheme="minorBidi"/>
              <w:noProof/>
              <w:kern w:val="2"/>
              <w:sz w:val="21"/>
            </w:rPr>
          </w:pPr>
          <w:hyperlink w:anchor="_Toc58226581" w:history="1">
            <w:r w:rsidR="00EF543E" w:rsidRPr="00E205AC">
              <w:rPr>
                <w:rStyle w:val="a9"/>
                <w:rFonts w:ascii="宋体" w:hAnsi="宋体" w:hint="eastAsia"/>
                <w:noProof/>
              </w:rPr>
              <w:t>条文说明</w:t>
            </w:r>
            <w:r w:rsidR="00EF543E">
              <w:rPr>
                <w:noProof/>
                <w:webHidden/>
              </w:rPr>
              <w:tab/>
            </w:r>
            <w:r w:rsidR="00EF543E">
              <w:rPr>
                <w:rFonts w:hint="eastAsia"/>
                <w:noProof/>
                <w:webHidden/>
              </w:rPr>
              <w:t>19</w:t>
            </w:r>
          </w:hyperlink>
        </w:p>
        <w:p w:rsidR="00EF543E" w:rsidRDefault="006049C8" w:rsidP="00EF543E">
          <w:pPr>
            <w:rPr>
              <w:b/>
              <w:bCs/>
              <w:lang w:val="zh-CN"/>
            </w:rPr>
          </w:pPr>
          <w:r>
            <w:rPr>
              <w:b/>
              <w:bCs/>
              <w:lang w:val="zh-CN"/>
            </w:rPr>
            <w:fldChar w:fldCharType="end"/>
          </w:r>
        </w:p>
      </w:sdtContent>
    </w:sdt>
    <w:p w:rsidR="00421C92" w:rsidRDefault="00421C92" w:rsidP="00421C92">
      <w:pPr>
        <w:sectPr w:rsidR="00421C92" w:rsidSect="00421C92">
          <w:footerReference w:type="default" r:id="rId12"/>
          <w:pgSz w:w="11906" w:h="16838"/>
          <w:pgMar w:top="1440" w:right="1800" w:bottom="1440" w:left="1800" w:header="851" w:footer="992" w:gutter="0"/>
          <w:pgNumType w:start="1"/>
          <w:cols w:space="720"/>
          <w:docGrid w:type="lines" w:linePitch="312"/>
        </w:sectPr>
      </w:pPr>
    </w:p>
    <w:p w:rsidR="00421C92" w:rsidRDefault="00421C92" w:rsidP="00421C92"/>
    <w:p w:rsidR="006C0A50" w:rsidRDefault="00061D38" w:rsidP="000D5DDC">
      <w:pPr>
        <w:pStyle w:val="1"/>
        <w:spacing w:before="156" w:after="156"/>
      </w:pPr>
      <w:bookmarkStart w:id="1" w:name="_Toc57889500"/>
      <w:bookmarkStart w:id="2" w:name="_Toc58226553"/>
      <w:r>
        <w:rPr>
          <w:rFonts w:hint="eastAsia"/>
        </w:rPr>
        <w:t xml:space="preserve">1  </w:t>
      </w:r>
      <w:r>
        <w:rPr>
          <w:rFonts w:hint="eastAsia"/>
        </w:rPr>
        <w:t>总则</w:t>
      </w:r>
      <w:bookmarkEnd w:id="1"/>
      <w:bookmarkEnd w:id="2"/>
    </w:p>
    <w:p w:rsidR="006C0A50" w:rsidRDefault="00061D38">
      <w:pPr>
        <w:snapToGrid w:val="0"/>
        <w:spacing w:line="360" w:lineRule="auto"/>
        <w:jc w:val="left"/>
        <w:rPr>
          <w:rFonts w:hAnsi="宋体"/>
          <w:color w:val="000000" w:themeColor="text1"/>
          <w:sz w:val="24"/>
          <w:szCs w:val="24"/>
        </w:rPr>
      </w:pPr>
      <w:r>
        <w:rPr>
          <w:rFonts w:hint="eastAsia"/>
          <w:b/>
          <w:color w:val="000000" w:themeColor="text1"/>
          <w:sz w:val="24"/>
          <w:szCs w:val="24"/>
        </w:rPr>
        <w:t xml:space="preserve">1.0.1 </w:t>
      </w:r>
      <w:r>
        <w:rPr>
          <w:rFonts w:hint="eastAsia"/>
          <w:color w:val="000000" w:themeColor="text1"/>
          <w:sz w:val="24"/>
        </w:rPr>
        <w:t>为科学合理的推广机制砂绿色生产，提升我省建设工程品质，规范我省机制砂生产企业绿色发展要求，结合我省制砂企业生产工艺和生产能力特点，</w:t>
      </w:r>
      <w:r>
        <w:rPr>
          <w:color w:val="000000"/>
          <w:sz w:val="24"/>
          <w:szCs w:val="24"/>
        </w:rPr>
        <w:t>制定</w:t>
      </w:r>
      <w:r>
        <w:rPr>
          <w:rFonts w:hint="eastAsia"/>
          <w:color w:val="000000" w:themeColor="text1"/>
          <w:sz w:val="24"/>
        </w:rPr>
        <w:t>本规程</w:t>
      </w:r>
      <w:r>
        <w:rPr>
          <w:rFonts w:hAnsi="宋体"/>
          <w:color w:val="000000" w:themeColor="text1"/>
          <w:sz w:val="24"/>
          <w:szCs w:val="24"/>
        </w:rPr>
        <w:t>。</w:t>
      </w:r>
    </w:p>
    <w:p w:rsidR="006C0A50" w:rsidRDefault="00061D38">
      <w:pPr>
        <w:snapToGrid w:val="0"/>
        <w:spacing w:line="360" w:lineRule="auto"/>
        <w:jc w:val="left"/>
        <w:rPr>
          <w:color w:val="000000" w:themeColor="text1"/>
          <w:sz w:val="24"/>
        </w:rPr>
      </w:pPr>
      <w:r>
        <w:rPr>
          <w:rFonts w:hint="eastAsia"/>
          <w:b/>
          <w:color w:val="000000" w:themeColor="text1"/>
          <w:sz w:val="24"/>
          <w:szCs w:val="24"/>
        </w:rPr>
        <w:t xml:space="preserve">1.0.2 </w:t>
      </w:r>
      <w:r>
        <w:rPr>
          <w:rFonts w:hint="eastAsia"/>
          <w:color w:val="000000" w:themeColor="text1"/>
          <w:sz w:val="24"/>
        </w:rPr>
        <w:t>本规程适用于安徽省机制砂的生产和质量控制。</w:t>
      </w:r>
    </w:p>
    <w:p w:rsidR="006C0A50" w:rsidRDefault="00061D38">
      <w:pPr>
        <w:snapToGrid w:val="0"/>
        <w:spacing w:line="360" w:lineRule="auto"/>
        <w:jc w:val="left"/>
        <w:rPr>
          <w:color w:val="000000" w:themeColor="text1"/>
          <w:sz w:val="24"/>
        </w:rPr>
      </w:pPr>
      <w:r>
        <w:rPr>
          <w:rFonts w:hint="eastAsia"/>
          <w:b/>
          <w:color w:val="000000" w:themeColor="text1"/>
          <w:sz w:val="24"/>
          <w:szCs w:val="24"/>
        </w:rPr>
        <w:t xml:space="preserve">1.0.3 </w:t>
      </w:r>
      <w:r>
        <w:rPr>
          <w:rFonts w:hAnsi="宋体"/>
          <w:color w:val="000000" w:themeColor="text1"/>
          <w:sz w:val="24"/>
          <w:szCs w:val="24"/>
        </w:rPr>
        <w:t>本</w:t>
      </w:r>
      <w:r>
        <w:rPr>
          <w:rFonts w:hAnsi="宋体" w:hint="eastAsia"/>
          <w:color w:val="000000" w:themeColor="text1"/>
          <w:sz w:val="24"/>
          <w:szCs w:val="24"/>
        </w:rPr>
        <w:t>规程</w:t>
      </w:r>
      <w:r>
        <w:rPr>
          <w:rFonts w:hAnsi="宋体"/>
          <w:color w:val="000000" w:themeColor="text1"/>
          <w:sz w:val="24"/>
          <w:szCs w:val="24"/>
        </w:rPr>
        <w:t>规定了机制砂</w:t>
      </w:r>
      <w:r>
        <w:rPr>
          <w:rFonts w:hAnsi="宋体" w:hint="eastAsia"/>
          <w:color w:val="000000" w:themeColor="text1"/>
          <w:sz w:val="24"/>
          <w:szCs w:val="24"/>
        </w:rPr>
        <w:t>生产</w:t>
      </w:r>
      <w:r>
        <w:rPr>
          <w:rFonts w:hAnsi="宋体"/>
          <w:color w:val="000000" w:themeColor="text1"/>
          <w:sz w:val="24"/>
          <w:szCs w:val="24"/>
        </w:rPr>
        <w:t>厂（场）规划与布置、生产</w:t>
      </w:r>
      <w:r>
        <w:rPr>
          <w:rFonts w:hAnsi="宋体" w:hint="eastAsia"/>
          <w:color w:val="000000" w:themeColor="text1"/>
          <w:sz w:val="24"/>
          <w:szCs w:val="24"/>
        </w:rPr>
        <w:t>工艺</w:t>
      </w:r>
      <w:r>
        <w:rPr>
          <w:rFonts w:hAnsi="宋体"/>
          <w:color w:val="000000" w:themeColor="text1"/>
          <w:sz w:val="24"/>
          <w:szCs w:val="24"/>
        </w:rPr>
        <w:t>、生产设备、</w:t>
      </w:r>
      <w:r>
        <w:rPr>
          <w:rFonts w:hAnsi="宋体" w:hint="eastAsia"/>
          <w:color w:val="000000" w:themeColor="text1"/>
          <w:sz w:val="24"/>
          <w:szCs w:val="24"/>
        </w:rPr>
        <w:t>质量控</w:t>
      </w:r>
      <w:r>
        <w:rPr>
          <w:rFonts w:hint="eastAsia"/>
          <w:color w:val="000000" w:themeColor="text1"/>
          <w:sz w:val="24"/>
        </w:rPr>
        <w:t>制、</w:t>
      </w:r>
      <w:r>
        <w:rPr>
          <w:color w:val="000000" w:themeColor="text1"/>
          <w:sz w:val="24"/>
        </w:rPr>
        <w:t>存储与运输、</w:t>
      </w:r>
      <w:r>
        <w:rPr>
          <w:rFonts w:hint="eastAsia"/>
          <w:color w:val="000000" w:themeColor="text1"/>
          <w:sz w:val="24"/>
        </w:rPr>
        <w:t>信息化监测系统、矿山地质环境保护与土地复垦</w:t>
      </w:r>
      <w:r>
        <w:rPr>
          <w:color w:val="000000" w:themeColor="text1"/>
          <w:sz w:val="24"/>
        </w:rPr>
        <w:t>。</w:t>
      </w:r>
    </w:p>
    <w:p w:rsidR="006C0A50" w:rsidRDefault="00061D38">
      <w:pPr>
        <w:snapToGrid w:val="0"/>
        <w:spacing w:line="360" w:lineRule="auto"/>
        <w:jc w:val="left"/>
        <w:rPr>
          <w:color w:val="000000" w:themeColor="text1"/>
          <w:sz w:val="24"/>
        </w:rPr>
      </w:pPr>
      <w:r>
        <w:rPr>
          <w:rFonts w:hint="eastAsia"/>
          <w:b/>
          <w:color w:val="000000" w:themeColor="text1"/>
          <w:sz w:val="24"/>
        </w:rPr>
        <w:t>1.0.4</w:t>
      </w:r>
      <w:r>
        <w:rPr>
          <w:rFonts w:hint="eastAsia"/>
          <w:color w:val="000000" w:themeColor="text1"/>
          <w:sz w:val="24"/>
        </w:rPr>
        <w:t>机制砂生产过程中应加强矿山地质环境保护、土地复垦和劳动保护，并做到建设过程文明施工，运行过程绿色生产。</w:t>
      </w:r>
    </w:p>
    <w:p w:rsidR="006C0A50" w:rsidRDefault="00061D38">
      <w:pPr>
        <w:snapToGrid w:val="0"/>
        <w:spacing w:line="360" w:lineRule="auto"/>
        <w:jc w:val="left"/>
        <w:rPr>
          <w:color w:val="000000" w:themeColor="text1"/>
          <w:sz w:val="24"/>
        </w:rPr>
      </w:pPr>
      <w:r>
        <w:rPr>
          <w:rFonts w:hint="eastAsia"/>
          <w:b/>
          <w:color w:val="000000" w:themeColor="text1"/>
          <w:sz w:val="24"/>
        </w:rPr>
        <w:t>1.0.5</w:t>
      </w:r>
      <w:r>
        <w:rPr>
          <w:rFonts w:hint="eastAsia"/>
          <w:color w:val="000000" w:themeColor="text1"/>
          <w:sz w:val="24"/>
        </w:rPr>
        <w:t>机制砂生产应积极推行产业化、专业化、机械化、信息化。</w:t>
      </w:r>
    </w:p>
    <w:p w:rsidR="006C0A50" w:rsidRDefault="00061D38">
      <w:pPr>
        <w:snapToGrid w:val="0"/>
        <w:spacing w:line="360" w:lineRule="auto"/>
        <w:jc w:val="left"/>
        <w:rPr>
          <w:rFonts w:hAnsi="宋体"/>
          <w:color w:val="000000" w:themeColor="text1"/>
          <w:sz w:val="24"/>
          <w:szCs w:val="24"/>
        </w:rPr>
      </w:pPr>
      <w:r>
        <w:rPr>
          <w:rFonts w:hint="eastAsia"/>
          <w:b/>
          <w:color w:val="000000" w:themeColor="text1"/>
          <w:sz w:val="24"/>
        </w:rPr>
        <w:t>1.0.6</w:t>
      </w:r>
      <w:r>
        <w:rPr>
          <w:rFonts w:hint="eastAsia"/>
          <w:color w:val="000000" w:themeColor="text1"/>
          <w:sz w:val="24"/>
        </w:rPr>
        <w:t>机制砂生产除应符合本规程要求外，尚应符合国家、行业现行有关标准的规定。</w:t>
      </w:r>
    </w:p>
    <w:p w:rsidR="006C0A50" w:rsidRDefault="00061D38" w:rsidP="000D5DDC">
      <w:pPr>
        <w:pStyle w:val="1"/>
        <w:spacing w:before="156" w:after="156"/>
      </w:pPr>
      <w:r>
        <w:rPr>
          <w:sz w:val="24"/>
          <w:szCs w:val="24"/>
        </w:rPr>
        <w:br w:type="page"/>
      </w:r>
      <w:bookmarkStart w:id="3" w:name="_Toc57889501"/>
      <w:bookmarkStart w:id="4" w:name="_Toc58226554"/>
      <w:r>
        <w:rPr>
          <w:rFonts w:hint="eastAsia"/>
        </w:rPr>
        <w:lastRenderedPageBreak/>
        <w:t xml:space="preserve">2  </w:t>
      </w:r>
      <w:r>
        <w:rPr>
          <w:rFonts w:hint="eastAsia"/>
        </w:rPr>
        <w:t>术语</w:t>
      </w:r>
      <w:bookmarkEnd w:id="3"/>
      <w:bookmarkEnd w:id="4"/>
    </w:p>
    <w:p w:rsidR="006C0A50" w:rsidRDefault="00061D38">
      <w:pPr>
        <w:snapToGrid w:val="0"/>
        <w:spacing w:line="360" w:lineRule="auto"/>
        <w:jc w:val="left"/>
        <w:rPr>
          <w:color w:val="000000" w:themeColor="text1"/>
          <w:sz w:val="24"/>
          <w:szCs w:val="24"/>
        </w:rPr>
      </w:pPr>
      <w:r>
        <w:rPr>
          <w:rFonts w:hint="eastAsia"/>
          <w:b/>
          <w:color w:val="000000" w:themeColor="text1"/>
          <w:sz w:val="24"/>
          <w:szCs w:val="24"/>
        </w:rPr>
        <w:t>2</w:t>
      </w:r>
      <w:r>
        <w:rPr>
          <w:b/>
          <w:color w:val="000000" w:themeColor="text1"/>
          <w:sz w:val="24"/>
          <w:szCs w:val="24"/>
        </w:rPr>
        <w:t>.</w:t>
      </w:r>
      <w:r>
        <w:rPr>
          <w:rFonts w:hint="eastAsia"/>
          <w:b/>
          <w:color w:val="000000" w:themeColor="text1"/>
          <w:sz w:val="24"/>
          <w:szCs w:val="24"/>
        </w:rPr>
        <w:t>0.</w:t>
      </w:r>
      <w:r>
        <w:rPr>
          <w:b/>
          <w:color w:val="000000" w:themeColor="text1"/>
          <w:sz w:val="24"/>
          <w:szCs w:val="24"/>
        </w:rPr>
        <w:t xml:space="preserve">1 </w:t>
      </w:r>
      <w:r>
        <w:rPr>
          <w:rFonts w:hAnsi="宋体"/>
          <w:color w:val="000000" w:themeColor="text1"/>
          <w:sz w:val="24"/>
          <w:szCs w:val="24"/>
        </w:rPr>
        <w:t>机制砂</w:t>
      </w:r>
      <w:r>
        <w:rPr>
          <w:color w:val="000000" w:themeColor="text1"/>
          <w:sz w:val="24"/>
          <w:szCs w:val="24"/>
        </w:rPr>
        <w:t>manufactured sand</w:t>
      </w:r>
    </w:p>
    <w:p w:rsidR="006C0A50" w:rsidRDefault="00061D38">
      <w:pPr>
        <w:snapToGrid w:val="0"/>
        <w:spacing w:line="360" w:lineRule="auto"/>
        <w:ind w:firstLineChars="200" w:firstLine="480"/>
        <w:jc w:val="left"/>
        <w:rPr>
          <w:color w:val="000000" w:themeColor="text1"/>
          <w:sz w:val="24"/>
          <w:szCs w:val="24"/>
        </w:rPr>
      </w:pPr>
      <w:r>
        <w:rPr>
          <w:rFonts w:hAnsi="宋体"/>
          <w:color w:val="000000" w:themeColor="text1"/>
          <w:sz w:val="24"/>
          <w:szCs w:val="24"/>
        </w:rPr>
        <w:t>岩石、卵石、未经化学处理过的矿山尾矿，经除土、机械破碎、整形、筛分、粉控等工艺制成的，粒径小于</w:t>
      </w:r>
      <w:r>
        <w:rPr>
          <w:color w:val="000000" w:themeColor="text1"/>
          <w:sz w:val="24"/>
          <w:szCs w:val="24"/>
        </w:rPr>
        <w:t>4.75mm</w:t>
      </w:r>
      <w:r>
        <w:rPr>
          <w:rFonts w:hAnsi="宋体"/>
          <w:color w:val="000000" w:themeColor="text1"/>
          <w:sz w:val="24"/>
          <w:szCs w:val="24"/>
        </w:rPr>
        <w:t>的颗粒，但不包括软质、风化的岩石颗粒。</w:t>
      </w:r>
    </w:p>
    <w:p w:rsidR="006C0A50" w:rsidRDefault="00061D38">
      <w:pPr>
        <w:snapToGrid w:val="0"/>
        <w:spacing w:line="360" w:lineRule="auto"/>
        <w:jc w:val="left"/>
        <w:rPr>
          <w:rFonts w:hAnsi="宋体"/>
          <w:color w:val="000000" w:themeColor="text1"/>
          <w:sz w:val="24"/>
          <w:szCs w:val="24"/>
        </w:rPr>
      </w:pPr>
      <w:r>
        <w:rPr>
          <w:rFonts w:hint="eastAsia"/>
          <w:b/>
          <w:color w:val="000000" w:themeColor="text1"/>
          <w:sz w:val="24"/>
          <w:szCs w:val="24"/>
        </w:rPr>
        <w:t>2.0.</w:t>
      </w:r>
      <w:r>
        <w:rPr>
          <w:b/>
          <w:color w:val="000000" w:themeColor="text1"/>
          <w:sz w:val="24"/>
          <w:szCs w:val="24"/>
        </w:rPr>
        <w:t xml:space="preserve">2 </w:t>
      </w:r>
      <w:r>
        <w:rPr>
          <w:rFonts w:hAnsi="宋体" w:hint="eastAsia"/>
          <w:color w:val="000000" w:themeColor="text1"/>
          <w:sz w:val="24"/>
          <w:szCs w:val="24"/>
        </w:rPr>
        <w:t>工艺性质试验</w:t>
      </w:r>
      <w:r>
        <w:rPr>
          <w:rFonts w:hAnsi="宋体" w:hint="eastAsia"/>
          <w:color w:val="000000" w:themeColor="text1"/>
          <w:sz w:val="24"/>
          <w:szCs w:val="24"/>
        </w:rPr>
        <w:t>processing properties trial</w:t>
      </w:r>
    </w:p>
    <w:p w:rsidR="006C0A50" w:rsidRDefault="00061D38">
      <w:pPr>
        <w:widowControl/>
        <w:ind w:firstLineChars="200" w:firstLine="480"/>
        <w:jc w:val="left"/>
        <w:rPr>
          <w:color w:val="000000" w:themeColor="text1"/>
          <w:sz w:val="24"/>
          <w:szCs w:val="24"/>
        </w:rPr>
      </w:pPr>
      <w:r>
        <w:rPr>
          <w:rFonts w:hAnsi="宋体" w:hint="eastAsia"/>
          <w:color w:val="000000" w:themeColor="text1"/>
          <w:sz w:val="24"/>
          <w:szCs w:val="24"/>
        </w:rPr>
        <w:t>确定矿山原料适用的加工工艺和设备的试验。</w:t>
      </w:r>
      <w:r>
        <w:rPr>
          <w:color w:val="000000" w:themeColor="text1"/>
          <w:sz w:val="24"/>
          <w:szCs w:val="24"/>
        </w:rPr>
        <w:br w:type="page"/>
      </w:r>
    </w:p>
    <w:p w:rsidR="006C0A50" w:rsidRDefault="00061D38" w:rsidP="000D5DDC">
      <w:pPr>
        <w:pStyle w:val="1"/>
        <w:spacing w:before="156" w:after="156"/>
      </w:pPr>
      <w:bookmarkStart w:id="5" w:name="_Toc57889502"/>
      <w:bookmarkStart w:id="6" w:name="_Toc58226555"/>
      <w:r>
        <w:rPr>
          <w:rFonts w:hint="eastAsia"/>
        </w:rPr>
        <w:lastRenderedPageBreak/>
        <w:t xml:space="preserve">3  </w:t>
      </w:r>
      <w:r>
        <w:rPr>
          <w:rFonts w:hint="eastAsia"/>
        </w:rPr>
        <w:t>基本规定</w:t>
      </w:r>
      <w:bookmarkEnd w:id="5"/>
      <w:bookmarkEnd w:id="6"/>
    </w:p>
    <w:p w:rsidR="006C0A50" w:rsidRDefault="00061D38">
      <w:pPr>
        <w:snapToGrid w:val="0"/>
        <w:spacing w:line="360" w:lineRule="auto"/>
        <w:jc w:val="left"/>
        <w:rPr>
          <w:rFonts w:hAnsi="宋体"/>
          <w:color w:val="000000" w:themeColor="text1"/>
          <w:sz w:val="24"/>
          <w:szCs w:val="24"/>
        </w:rPr>
      </w:pPr>
      <w:r>
        <w:rPr>
          <w:rFonts w:hint="eastAsia"/>
          <w:b/>
          <w:color w:val="000000" w:themeColor="text1"/>
          <w:sz w:val="24"/>
          <w:szCs w:val="24"/>
        </w:rPr>
        <w:t>3</w:t>
      </w:r>
      <w:r>
        <w:rPr>
          <w:b/>
          <w:color w:val="000000" w:themeColor="text1"/>
          <w:sz w:val="24"/>
          <w:szCs w:val="24"/>
        </w:rPr>
        <w:t>.</w:t>
      </w:r>
      <w:r>
        <w:rPr>
          <w:rFonts w:hint="eastAsia"/>
          <w:b/>
          <w:color w:val="000000" w:themeColor="text1"/>
          <w:sz w:val="24"/>
          <w:szCs w:val="24"/>
        </w:rPr>
        <w:t>0.</w:t>
      </w:r>
      <w:r>
        <w:rPr>
          <w:b/>
          <w:color w:val="000000" w:themeColor="text1"/>
          <w:sz w:val="24"/>
          <w:szCs w:val="24"/>
        </w:rPr>
        <w:t xml:space="preserve">1 </w:t>
      </w:r>
      <w:r>
        <w:rPr>
          <w:rFonts w:hint="eastAsia"/>
          <w:color w:val="000000" w:themeColor="text1"/>
          <w:sz w:val="24"/>
          <w:szCs w:val="24"/>
        </w:rPr>
        <w:t>机制砂原材料</w:t>
      </w:r>
      <w:r>
        <w:rPr>
          <w:rFonts w:hAnsi="宋体"/>
          <w:color w:val="000000" w:themeColor="text1"/>
          <w:sz w:val="24"/>
          <w:szCs w:val="24"/>
        </w:rPr>
        <w:t>采场和加工厂应规划设计。</w:t>
      </w:r>
    </w:p>
    <w:p w:rsidR="006C0A50" w:rsidRDefault="00061D38">
      <w:pPr>
        <w:snapToGrid w:val="0"/>
        <w:spacing w:line="360" w:lineRule="auto"/>
        <w:jc w:val="left"/>
        <w:rPr>
          <w:rFonts w:hAnsi="宋体"/>
          <w:bCs/>
          <w:color w:val="000000" w:themeColor="text1"/>
          <w:sz w:val="24"/>
          <w:szCs w:val="24"/>
        </w:rPr>
      </w:pPr>
      <w:r>
        <w:rPr>
          <w:rFonts w:hAnsi="宋体" w:hint="eastAsia"/>
          <w:b/>
          <w:bCs/>
          <w:color w:val="000000" w:themeColor="text1"/>
          <w:sz w:val="24"/>
          <w:szCs w:val="24"/>
        </w:rPr>
        <w:t xml:space="preserve">3.0.2 </w:t>
      </w:r>
      <w:r>
        <w:rPr>
          <w:rFonts w:hAnsi="宋体" w:hint="eastAsia"/>
          <w:bCs/>
          <w:color w:val="000000" w:themeColor="text1"/>
          <w:sz w:val="24"/>
          <w:szCs w:val="24"/>
        </w:rPr>
        <w:t>厂（场）址选择应满足环境保护、水土保持等要求。</w:t>
      </w:r>
    </w:p>
    <w:p w:rsidR="006C0A50" w:rsidRDefault="00061D38">
      <w:pPr>
        <w:snapToGrid w:val="0"/>
        <w:spacing w:line="360" w:lineRule="auto"/>
        <w:jc w:val="left"/>
        <w:rPr>
          <w:rFonts w:hAnsi="宋体"/>
          <w:color w:val="000000" w:themeColor="text1"/>
          <w:sz w:val="24"/>
          <w:szCs w:val="24"/>
        </w:rPr>
      </w:pPr>
      <w:r>
        <w:rPr>
          <w:rFonts w:hAnsi="宋体" w:hint="eastAsia"/>
          <w:b/>
          <w:bCs/>
          <w:color w:val="000000" w:themeColor="text1"/>
          <w:sz w:val="24"/>
          <w:szCs w:val="24"/>
        </w:rPr>
        <w:t xml:space="preserve">3.0.3 </w:t>
      </w:r>
      <w:r>
        <w:rPr>
          <w:rFonts w:hAnsi="宋体" w:hint="eastAsia"/>
          <w:color w:val="000000" w:themeColor="text1"/>
          <w:sz w:val="24"/>
          <w:szCs w:val="24"/>
        </w:rPr>
        <w:t>开采前应对原料进行材料基本性质和工艺性质试验。</w:t>
      </w:r>
    </w:p>
    <w:p w:rsidR="006C0A50" w:rsidRDefault="00061D38">
      <w:pPr>
        <w:snapToGrid w:val="0"/>
        <w:spacing w:line="360" w:lineRule="auto"/>
        <w:jc w:val="left"/>
        <w:rPr>
          <w:rFonts w:hAnsi="宋体"/>
          <w:color w:val="000000" w:themeColor="text1"/>
          <w:sz w:val="24"/>
          <w:szCs w:val="24"/>
        </w:rPr>
      </w:pPr>
      <w:r>
        <w:rPr>
          <w:rFonts w:hint="eastAsia"/>
          <w:b/>
          <w:color w:val="000000" w:themeColor="text1"/>
          <w:sz w:val="24"/>
          <w:szCs w:val="24"/>
        </w:rPr>
        <w:t>3.0</w:t>
      </w:r>
      <w:r>
        <w:rPr>
          <w:b/>
          <w:color w:val="000000" w:themeColor="text1"/>
          <w:sz w:val="24"/>
          <w:szCs w:val="24"/>
        </w:rPr>
        <w:t>.</w:t>
      </w:r>
      <w:r>
        <w:rPr>
          <w:rFonts w:hint="eastAsia"/>
          <w:b/>
          <w:color w:val="000000" w:themeColor="text1"/>
          <w:sz w:val="24"/>
          <w:szCs w:val="24"/>
        </w:rPr>
        <w:t xml:space="preserve">4 </w:t>
      </w:r>
      <w:r>
        <w:rPr>
          <w:rFonts w:hAnsi="宋体"/>
          <w:color w:val="000000" w:themeColor="text1"/>
          <w:sz w:val="24"/>
          <w:szCs w:val="24"/>
        </w:rPr>
        <w:t>原料</w:t>
      </w:r>
      <w:r>
        <w:rPr>
          <w:rFonts w:hAnsi="宋体" w:hint="eastAsia"/>
          <w:color w:val="000000" w:themeColor="text1"/>
          <w:sz w:val="24"/>
          <w:szCs w:val="24"/>
        </w:rPr>
        <w:t>质量</w:t>
      </w:r>
      <w:r>
        <w:rPr>
          <w:rFonts w:hAnsi="宋体"/>
          <w:color w:val="000000" w:themeColor="text1"/>
          <w:sz w:val="24"/>
          <w:szCs w:val="24"/>
        </w:rPr>
        <w:t>应满足国家和行业标准的有关规定。</w:t>
      </w:r>
    </w:p>
    <w:p w:rsidR="006C0A50" w:rsidRDefault="00061D38">
      <w:pPr>
        <w:snapToGrid w:val="0"/>
        <w:spacing w:line="360" w:lineRule="auto"/>
        <w:jc w:val="left"/>
        <w:rPr>
          <w:rFonts w:hAnsi="宋体"/>
          <w:color w:val="000000" w:themeColor="text1"/>
          <w:sz w:val="24"/>
          <w:szCs w:val="24"/>
        </w:rPr>
      </w:pPr>
      <w:r>
        <w:rPr>
          <w:rFonts w:hint="eastAsia"/>
          <w:b/>
          <w:color w:val="000000" w:themeColor="text1"/>
          <w:sz w:val="24"/>
          <w:szCs w:val="24"/>
        </w:rPr>
        <w:t>3.0</w:t>
      </w:r>
      <w:r>
        <w:rPr>
          <w:b/>
          <w:color w:val="000000" w:themeColor="text1"/>
          <w:sz w:val="24"/>
          <w:szCs w:val="24"/>
        </w:rPr>
        <w:t>.</w:t>
      </w:r>
      <w:r>
        <w:rPr>
          <w:rFonts w:hint="eastAsia"/>
          <w:b/>
          <w:color w:val="000000" w:themeColor="text1"/>
          <w:sz w:val="24"/>
          <w:szCs w:val="24"/>
        </w:rPr>
        <w:t xml:space="preserve">5 </w:t>
      </w:r>
      <w:r>
        <w:rPr>
          <w:rFonts w:hAnsi="宋体"/>
          <w:color w:val="000000" w:themeColor="text1"/>
          <w:sz w:val="24"/>
          <w:szCs w:val="24"/>
        </w:rPr>
        <w:t>从自然界直接获取的天然卵石可用作原料。</w:t>
      </w:r>
    </w:p>
    <w:p w:rsidR="006C0A50" w:rsidRDefault="00061D38">
      <w:pPr>
        <w:snapToGrid w:val="0"/>
        <w:spacing w:line="360" w:lineRule="auto"/>
        <w:jc w:val="left"/>
        <w:rPr>
          <w:rFonts w:hAnsi="宋体"/>
          <w:b/>
          <w:bCs/>
          <w:color w:val="000000" w:themeColor="text1"/>
          <w:sz w:val="24"/>
          <w:szCs w:val="24"/>
        </w:rPr>
      </w:pPr>
      <w:r>
        <w:rPr>
          <w:rFonts w:hAnsi="宋体" w:hint="eastAsia"/>
          <w:b/>
          <w:bCs/>
          <w:color w:val="000000" w:themeColor="text1"/>
          <w:sz w:val="24"/>
          <w:szCs w:val="24"/>
        </w:rPr>
        <w:t xml:space="preserve">3.0.6 </w:t>
      </w:r>
      <w:r>
        <w:rPr>
          <w:rFonts w:hAnsi="宋体" w:hint="eastAsia"/>
          <w:bCs/>
          <w:color w:val="000000" w:themeColor="text1"/>
          <w:sz w:val="24"/>
          <w:szCs w:val="24"/>
        </w:rPr>
        <w:t>机制砂生产工艺流程设计应充分满足成品砂生产能力和品质要求，并应充分考虑工艺的先进性、经济性、成熟性和可调性。</w:t>
      </w:r>
    </w:p>
    <w:p w:rsidR="006C0A50" w:rsidRDefault="00061D38">
      <w:pPr>
        <w:snapToGrid w:val="0"/>
        <w:spacing w:line="360" w:lineRule="auto"/>
        <w:jc w:val="left"/>
        <w:rPr>
          <w:rFonts w:hAnsi="宋体"/>
          <w:color w:val="000000" w:themeColor="text1"/>
          <w:sz w:val="24"/>
          <w:szCs w:val="24"/>
        </w:rPr>
      </w:pPr>
      <w:r>
        <w:rPr>
          <w:rFonts w:hint="eastAsia"/>
          <w:b/>
          <w:color w:val="000000" w:themeColor="text1"/>
          <w:sz w:val="24"/>
          <w:szCs w:val="24"/>
        </w:rPr>
        <w:t xml:space="preserve">3.0.7 </w:t>
      </w:r>
      <w:r>
        <w:rPr>
          <w:rFonts w:hAnsi="宋体" w:hint="eastAsia"/>
          <w:color w:val="000000" w:themeColor="text1"/>
          <w:sz w:val="24"/>
          <w:szCs w:val="24"/>
        </w:rPr>
        <w:t>机制砂生产设备的选型应遵循成熟先进、节能环保、备品配件来源可靠的原则。</w:t>
      </w:r>
    </w:p>
    <w:p w:rsidR="006C0A50" w:rsidRDefault="00061D38">
      <w:pPr>
        <w:snapToGrid w:val="0"/>
        <w:spacing w:line="360" w:lineRule="auto"/>
        <w:jc w:val="left"/>
        <w:rPr>
          <w:color w:val="000000" w:themeColor="text1"/>
          <w:sz w:val="24"/>
          <w:szCs w:val="24"/>
        </w:rPr>
      </w:pPr>
      <w:r>
        <w:rPr>
          <w:rFonts w:hint="eastAsia"/>
          <w:b/>
          <w:color w:val="000000" w:themeColor="text1"/>
          <w:sz w:val="24"/>
          <w:szCs w:val="24"/>
        </w:rPr>
        <w:t>3.0</w:t>
      </w:r>
      <w:r>
        <w:rPr>
          <w:b/>
          <w:color w:val="000000" w:themeColor="text1"/>
          <w:sz w:val="24"/>
          <w:szCs w:val="24"/>
        </w:rPr>
        <w:t>.</w:t>
      </w:r>
      <w:r>
        <w:rPr>
          <w:rFonts w:hint="eastAsia"/>
          <w:b/>
          <w:color w:val="000000" w:themeColor="text1"/>
          <w:sz w:val="24"/>
          <w:szCs w:val="24"/>
        </w:rPr>
        <w:t xml:space="preserve">8 </w:t>
      </w:r>
      <w:r>
        <w:rPr>
          <w:rFonts w:hAnsi="宋体"/>
          <w:color w:val="000000" w:themeColor="text1"/>
          <w:sz w:val="24"/>
          <w:szCs w:val="24"/>
        </w:rPr>
        <w:t>原料开采应满足</w:t>
      </w:r>
      <w:r>
        <w:rPr>
          <w:color w:val="000000" w:themeColor="text1"/>
          <w:sz w:val="24"/>
          <w:szCs w:val="24"/>
        </w:rPr>
        <w:t>GB 6722</w:t>
      </w:r>
      <w:r>
        <w:rPr>
          <w:rFonts w:hAnsi="宋体"/>
          <w:color w:val="000000" w:themeColor="text1"/>
          <w:sz w:val="24"/>
          <w:szCs w:val="24"/>
        </w:rPr>
        <w:t>的相关安全要求。</w:t>
      </w:r>
    </w:p>
    <w:p w:rsidR="006C0A50" w:rsidRDefault="00061D38">
      <w:pPr>
        <w:snapToGrid w:val="0"/>
        <w:spacing w:line="360" w:lineRule="auto"/>
        <w:jc w:val="left"/>
        <w:rPr>
          <w:rFonts w:hAnsi="宋体"/>
          <w:color w:val="000000" w:themeColor="text1"/>
          <w:sz w:val="24"/>
          <w:szCs w:val="24"/>
        </w:rPr>
      </w:pPr>
      <w:r>
        <w:rPr>
          <w:rFonts w:hint="eastAsia"/>
          <w:b/>
          <w:color w:val="000000" w:themeColor="text1"/>
          <w:sz w:val="24"/>
          <w:szCs w:val="24"/>
        </w:rPr>
        <w:t>3.0</w:t>
      </w:r>
      <w:r>
        <w:rPr>
          <w:b/>
          <w:color w:val="000000" w:themeColor="text1"/>
          <w:sz w:val="24"/>
          <w:szCs w:val="24"/>
        </w:rPr>
        <w:t>.</w:t>
      </w:r>
      <w:r>
        <w:rPr>
          <w:rFonts w:hint="eastAsia"/>
          <w:b/>
          <w:color w:val="000000" w:themeColor="text1"/>
          <w:sz w:val="24"/>
          <w:szCs w:val="24"/>
        </w:rPr>
        <w:t xml:space="preserve">9 </w:t>
      </w:r>
      <w:r>
        <w:rPr>
          <w:rFonts w:hAnsi="宋体"/>
          <w:color w:val="000000" w:themeColor="text1"/>
          <w:sz w:val="24"/>
          <w:szCs w:val="24"/>
        </w:rPr>
        <w:t>开采前应做好</w:t>
      </w:r>
      <w:r>
        <w:rPr>
          <w:rFonts w:hAnsi="宋体" w:hint="eastAsia"/>
          <w:color w:val="000000" w:themeColor="text1"/>
          <w:sz w:val="24"/>
          <w:szCs w:val="24"/>
        </w:rPr>
        <w:t>矿山地质环境保护与土地复垦方案</w:t>
      </w:r>
      <w:r>
        <w:rPr>
          <w:rFonts w:hAnsi="宋体"/>
          <w:color w:val="000000" w:themeColor="text1"/>
          <w:sz w:val="24"/>
          <w:szCs w:val="24"/>
        </w:rPr>
        <w:t>，开采过程中应边开采边治理。</w:t>
      </w:r>
    </w:p>
    <w:p w:rsidR="006C0A50" w:rsidRDefault="00061D38" w:rsidP="000D5DDC">
      <w:pPr>
        <w:pStyle w:val="1"/>
        <w:spacing w:before="156" w:after="156"/>
      </w:pPr>
      <w:r>
        <w:rPr>
          <w:sz w:val="30"/>
          <w:szCs w:val="30"/>
        </w:rPr>
        <w:br w:type="page"/>
      </w:r>
      <w:bookmarkStart w:id="7" w:name="_Toc57889503"/>
      <w:bookmarkStart w:id="8" w:name="_Toc58226556"/>
      <w:r>
        <w:rPr>
          <w:rFonts w:hint="eastAsia"/>
        </w:rPr>
        <w:lastRenderedPageBreak/>
        <w:t xml:space="preserve">4  </w:t>
      </w:r>
      <w:r>
        <w:rPr>
          <w:rFonts w:hint="eastAsia"/>
        </w:rPr>
        <w:t>生产</w:t>
      </w:r>
      <w:r>
        <w:t>厂（场）规划与布置</w:t>
      </w:r>
      <w:bookmarkEnd w:id="7"/>
      <w:bookmarkEnd w:id="8"/>
    </w:p>
    <w:p w:rsidR="006C0A50" w:rsidRPr="001B10C4" w:rsidRDefault="006C0A50" w:rsidP="001B10C4">
      <w:pPr>
        <w:pStyle w:val="23"/>
        <w:spacing w:before="0"/>
        <w:ind w:firstLine="0"/>
        <w:rPr>
          <w:sz w:val="24"/>
          <w:szCs w:val="24"/>
        </w:rPr>
      </w:pPr>
    </w:p>
    <w:p w:rsidR="006C0A50" w:rsidRDefault="00061D38">
      <w:pPr>
        <w:pStyle w:val="2"/>
      </w:pPr>
      <w:bookmarkStart w:id="9" w:name="_Toc57889504"/>
      <w:bookmarkStart w:id="10" w:name="_Toc57907791"/>
      <w:bookmarkStart w:id="11" w:name="_Toc58226557"/>
      <w:r>
        <w:rPr>
          <w:rFonts w:hint="eastAsia"/>
        </w:rPr>
        <w:t>4</w:t>
      </w:r>
      <w:r>
        <w:t xml:space="preserve">.1 </w:t>
      </w:r>
      <w:r>
        <w:t>机制砂生产厂（场）选址</w:t>
      </w:r>
      <w:bookmarkEnd w:id="9"/>
      <w:bookmarkEnd w:id="10"/>
      <w:bookmarkEnd w:id="11"/>
    </w:p>
    <w:p w:rsidR="006C0A50" w:rsidRDefault="00061D38">
      <w:pPr>
        <w:widowControl/>
        <w:spacing w:line="360" w:lineRule="auto"/>
        <w:jc w:val="left"/>
        <w:rPr>
          <w:b/>
          <w:color w:val="000000" w:themeColor="text1"/>
          <w:sz w:val="30"/>
          <w:szCs w:val="30"/>
        </w:rPr>
      </w:pPr>
      <w:r>
        <w:rPr>
          <w:rFonts w:hint="eastAsia"/>
          <w:b/>
          <w:bCs/>
          <w:color w:val="000000" w:themeColor="text1"/>
          <w:sz w:val="24"/>
          <w:szCs w:val="24"/>
        </w:rPr>
        <w:t>4.1.</w:t>
      </w:r>
      <w:r>
        <w:rPr>
          <w:b/>
          <w:bCs/>
          <w:color w:val="000000" w:themeColor="text1"/>
          <w:sz w:val="24"/>
          <w:szCs w:val="24"/>
        </w:rPr>
        <w:t>1</w:t>
      </w:r>
      <w:r>
        <w:rPr>
          <w:rFonts w:hAnsi="宋体"/>
          <w:color w:val="000000" w:themeColor="text1"/>
          <w:sz w:val="24"/>
          <w:szCs w:val="24"/>
        </w:rPr>
        <w:t>厂（场）选址应综合考虑生产、运输、安全、环保、成本等条件，根据生产线的数量、机制砂产量、机械设备特点等合理确定厂（场）区位置及规划，厂（场）址选择应靠近料源所在地，并远离</w:t>
      </w:r>
      <w:r>
        <w:rPr>
          <w:rFonts w:hAnsi="宋体" w:hint="eastAsia"/>
          <w:color w:val="000000" w:themeColor="text1"/>
          <w:sz w:val="24"/>
          <w:szCs w:val="24"/>
        </w:rPr>
        <w:t>自然生态保护区和</w:t>
      </w:r>
      <w:r>
        <w:rPr>
          <w:rFonts w:hAnsi="宋体"/>
          <w:color w:val="000000" w:themeColor="text1"/>
          <w:sz w:val="24"/>
          <w:szCs w:val="24"/>
        </w:rPr>
        <w:t>居民区</w:t>
      </w:r>
      <w:r>
        <w:rPr>
          <w:rFonts w:hAnsi="宋体" w:hint="eastAsia"/>
          <w:color w:val="000000" w:themeColor="text1"/>
          <w:sz w:val="24"/>
          <w:szCs w:val="24"/>
        </w:rPr>
        <w:t>。</w:t>
      </w:r>
    </w:p>
    <w:p w:rsidR="006C0A50" w:rsidRDefault="00061D38">
      <w:pPr>
        <w:autoSpaceDE w:val="0"/>
        <w:spacing w:line="360" w:lineRule="auto"/>
        <w:rPr>
          <w:color w:val="000000" w:themeColor="text1"/>
          <w:sz w:val="24"/>
          <w:szCs w:val="24"/>
        </w:rPr>
      </w:pPr>
      <w:r>
        <w:rPr>
          <w:rFonts w:hint="eastAsia"/>
          <w:b/>
          <w:bCs/>
          <w:color w:val="000000" w:themeColor="text1"/>
          <w:sz w:val="24"/>
          <w:szCs w:val="24"/>
        </w:rPr>
        <w:t>4.1.</w:t>
      </w:r>
      <w:r>
        <w:rPr>
          <w:b/>
          <w:bCs/>
          <w:color w:val="000000" w:themeColor="text1"/>
          <w:sz w:val="24"/>
          <w:szCs w:val="24"/>
        </w:rPr>
        <w:t xml:space="preserve">2 </w:t>
      </w:r>
      <w:r>
        <w:rPr>
          <w:rFonts w:hAnsi="宋体"/>
          <w:color w:val="000000" w:themeColor="text1"/>
          <w:sz w:val="24"/>
          <w:szCs w:val="24"/>
        </w:rPr>
        <w:t>机制砂生产厂（场）区应选择在工程地质和水文地质较好的地带，并应避开山洪、滑坡、泥石流等</w:t>
      </w:r>
      <w:r>
        <w:rPr>
          <w:rFonts w:hAnsi="宋体" w:hint="eastAsia"/>
          <w:color w:val="000000" w:themeColor="text1"/>
          <w:sz w:val="24"/>
          <w:szCs w:val="24"/>
        </w:rPr>
        <w:t>自然</w:t>
      </w:r>
      <w:r>
        <w:rPr>
          <w:rFonts w:hAnsi="宋体"/>
          <w:color w:val="000000" w:themeColor="text1"/>
          <w:sz w:val="24"/>
          <w:szCs w:val="24"/>
        </w:rPr>
        <w:t>灾害易发地带；临近山坡且有可能被山洪侵袭的地方，应设置防洪堤或防洪截水沟等设施</w:t>
      </w:r>
      <w:r>
        <w:rPr>
          <w:rFonts w:hAnsi="宋体" w:hint="eastAsia"/>
          <w:color w:val="000000" w:themeColor="text1"/>
          <w:sz w:val="24"/>
          <w:szCs w:val="24"/>
        </w:rPr>
        <w:t>。</w:t>
      </w:r>
    </w:p>
    <w:p w:rsidR="006C0A50" w:rsidRDefault="00061D38">
      <w:pPr>
        <w:widowControl/>
        <w:spacing w:line="360" w:lineRule="auto"/>
        <w:jc w:val="left"/>
        <w:rPr>
          <w:color w:val="000000" w:themeColor="text1"/>
          <w:sz w:val="24"/>
          <w:szCs w:val="24"/>
        </w:rPr>
      </w:pPr>
      <w:r>
        <w:rPr>
          <w:rFonts w:hint="eastAsia"/>
          <w:b/>
          <w:bCs/>
          <w:color w:val="000000" w:themeColor="text1"/>
          <w:sz w:val="24"/>
          <w:szCs w:val="24"/>
        </w:rPr>
        <w:t>4.1.</w:t>
      </w:r>
      <w:r>
        <w:rPr>
          <w:b/>
          <w:bCs/>
          <w:color w:val="000000" w:themeColor="text1"/>
          <w:sz w:val="24"/>
          <w:szCs w:val="24"/>
        </w:rPr>
        <w:t>3</w:t>
      </w:r>
      <w:r>
        <w:rPr>
          <w:rFonts w:hAnsi="宋体"/>
          <w:color w:val="000000" w:themeColor="text1"/>
          <w:kern w:val="0"/>
          <w:sz w:val="24"/>
          <w:szCs w:val="24"/>
        </w:rPr>
        <w:t>机制砂</w:t>
      </w:r>
      <w:r>
        <w:rPr>
          <w:rFonts w:hAnsi="宋体" w:hint="eastAsia"/>
          <w:color w:val="000000" w:themeColor="text1"/>
          <w:kern w:val="0"/>
          <w:sz w:val="24"/>
          <w:szCs w:val="24"/>
        </w:rPr>
        <w:t>生产厂</w:t>
      </w:r>
      <w:r>
        <w:rPr>
          <w:rFonts w:hAnsi="宋体"/>
          <w:color w:val="000000" w:themeColor="text1"/>
          <w:kern w:val="0"/>
          <w:sz w:val="24"/>
          <w:szCs w:val="24"/>
        </w:rPr>
        <w:t>（场）一般位于矿区附近，矿山爆破产生的地震波、冲击波、个别飞散物会对工厂（场）设施造成破坏，对人员造成伤害，</w:t>
      </w:r>
      <w:r>
        <w:rPr>
          <w:rFonts w:hAnsi="宋体" w:hint="eastAsia"/>
          <w:color w:val="000000" w:themeColor="text1"/>
          <w:kern w:val="0"/>
          <w:sz w:val="24"/>
          <w:szCs w:val="24"/>
        </w:rPr>
        <w:t>生产</w:t>
      </w:r>
      <w:r>
        <w:rPr>
          <w:rFonts w:hAnsi="宋体"/>
          <w:color w:val="000000" w:themeColor="text1"/>
          <w:kern w:val="0"/>
          <w:sz w:val="24"/>
          <w:szCs w:val="24"/>
        </w:rPr>
        <w:t>厂（场）必须布置在爆破危险区之外。矿山爆破安全距离应按各种爆破有害效应（地震波、冲击波、个别飞散物等）分别核定，取最大值，并应符合现行国家标准《爆破安全规程》</w:t>
      </w:r>
      <w:r>
        <w:rPr>
          <w:color w:val="000000" w:themeColor="text1"/>
          <w:kern w:val="0"/>
          <w:sz w:val="24"/>
          <w:szCs w:val="24"/>
        </w:rPr>
        <w:t>GB 6722</w:t>
      </w:r>
      <w:r>
        <w:rPr>
          <w:rFonts w:hAnsi="宋体"/>
          <w:color w:val="000000" w:themeColor="text1"/>
          <w:kern w:val="0"/>
          <w:sz w:val="24"/>
          <w:szCs w:val="24"/>
        </w:rPr>
        <w:t>的有关规定</w:t>
      </w:r>
      <w:r>
        <w:rPr>
          <w:rFonts w:hAnsi="宋体" w:hint="eastAsia"/>
          <w:color w:val="000000" w:themeColor="text1"/>
          <w:kern w:val="0"/>
          <w:sz w:val="24"/>
          <w:szCs w:val="24"/>
        </w:rPr>
        <w:t>。</w:t>
      </w:r>
    </w:p>
    <w:p w:rsidR="006C0A50" w:rsidRDefault="00061D38">
      <w:pPr>
        <w:widowControl/>
        <w:spacing w:line="360" w:lineRule="auto"/>
        <w:jc w:val="left"/>
        <w:rPr>
          <w:color w:val="000000" w:themeColor="text1"/>
          <w:sz w:val="24"/>
          <w:szCs w:val="24"/>
        </w:rPr>
      </w:pPr>
      <w:r>
        <w:rPr>
          <w:rFonts w:hint="eastAsia"/>
          <w:b/>
          <w:bCs/>
          <w:color w:val="000000" w:themeColor="text1"/>
          <w:sz w:val="24"/>
          <w:szCs w:val="24"/>
        </w:rPr>
        <w:t>4.1.</w:t>
      </w:r>
      <w:r>
        <w:rPr>
          <w:b/>
          <w:bCs/>
          <w:color w:val="000000" w:themeColor="text1"/>
          <w:sz w:val="24"/>
          <w:szCs w:val="24"/>
        </w:rPr>
        <w:t>4</w:t>
      </w:r>
      <w:r>
        <w:rPr>
          <w:rFonts w:hAnsi="宋体"/>
          <w:color w:val="000000" w:themeColor="text1"/>
          <w:sz w:val="24"/>
          <w:szCs w:val="24"/>
        </w:rPr>
        <w:t>厂（场）址选择宜利用荒山地、山坡地，不占或少占农田、林地</w:t>
      </w:r>
      <w:r>
        <w:rPr>
          <w:rFonts w:hAnsi="宋体"/>
          <w:color w:val="000000" w:themeColor="text1"/>
          <w:kern w:val="0"/>
          <w:sz w:val="24"/>
          <w:szCs w:val="24"/>
        </w:rPr>
        <w:t>。在占用耕地时，应考虑有条件恢复耕地，保存部分表层土以恢复耕地。</w:t>
      </w:r>
    </w:p>
    <w:p w:rsidR="006C0A50" w:rsidRDefault="00061D38">
      <w:pPr>
        <w:widowControl/>
        <w:spacing w:line="360" w:lineRule="auto"/>
        <w:jc w:val="left"/>
        <w:rPr>
          <w:color w:val="000000" w:themeColor="text1"/>
          <w:sz w:val="24"/>
          <w:szCs w:val="24"/>
        </w:rPr>
      </w:pPr>
      <w:r>
        <w:rPr>
          <w:rFonts w:hint="eastAsia"/>
          <w:b/>
          <w:bCs/>
          <w:color w:val="000000" w:themeColor="text1"/>
          <w:sz w:val="24"/>
          <w:szCs w:val="24"/>
        </w:rPr>
        <w:t>4.1.</w:t>
      </w:r>
      <w:r>
        <w:rPr>
          <w:b/>
          <w:bCs/>
          <w:color w:val="000000" w:themeColor="text1"/>
          <w:sz w:val="24"/>
          <w:szCs w:val="24"/>
        </w:rPr>
        <w:t>5</w:t>
      </w:r>
      <w:r>
        <w:rPr>
          <w:rFonts w:hAnsi="宋体"/>
          <w:color w:val="000000" w:themeColor="text1"/>
          <w:sz w:val="24"/>
          <w:szCs w:val="24"/>
        </w:rPr>
        <w:t>厂（场）址选择宜靠近已有的交通运输线路、水源和主要输电线路，</w:t>
      </w:r>
      <w:r>
        <w:rPr>
          <w:rFonts w:hAnsi="宋体"/>
          <w:color w:val="000000" w:themeColor="text1"/>
          <w:kern w:val="0"/>
          <w:sz w:val="24"/>
          <w:szCs w:val="24"/>
        </w:rPr>
        <w:t>有利于减少机制砂加工系统建设总投资。</w:t>
      </w:r>
    </w:p>
    <w:p w:rsidR="006C0A50" w:rsidRDefault="006C0A50">
      <w:pPr>
        <w:pStyle w:val="2"/>
      </w:pPr>
    </w:p>
    <w:p w:rsidR="006C0A50" w:rsidRDefault="00061D38">
      <w:pPr>
        <w:pStyle w:val="2"/>
      </w:pPr>
      <w:bookmarkStart w:id="12" w:name="_Toc57889505"/>
      <w:bookmarkStart w:id="13" w:name="_Toc57907792"/>
      <w:bookmarkStart w:id="14" w:name="_Toc58226558"/>
      <w:r>
        <w:rPr>
          <w:rFonts w:hint="eastAsia"/>
        </w:rPr>
        <w:t>4</w:t>
      </w:r>
      <w:r>
        <w:t xml:space="preserve">.2 </w:t>
      </w:r>
      <w:r>
        <w:t>机制砂</w:t>
      </w:r>
      <w:r>
        <w:rPr>
          <w:rFonts w:hint="eastAsia"/>
        </w:rPr>
        <w:t>生产</w:t>
      </w:r>
      <w:r>
        <w:t>厂（场）区布局</w:t>
      </w:r>
      <w:bookmarkEnd w:id="12"/>
      <w:bookmarkEnd w:id="13"/>
      <w:bookmarkEnd w:id="14"/>
    </w:p>
    <w:p w:rsidR="006C0A50" w:rsidRDefault="006C0A50"/>
    <w:p w:rsidR="006C0A50" w:rsidRDefault="00061D38">
      <w:pPr>
        <w:widowControl/>
        <w:spacing w:line="360" w:lineRule="auto"/>
        <w:jc w:val="left"/>
        <w:rPr>
          <w:color w:val="000000" w:themeColor="text1"/>
          <w:sz w:val="24"/>
          <w:szCs w:val="24"/>
        </w:rPr>
      </w:pPr>
      <w:r>
        <w:rPr>
          <w:rFonts w:hint="eastAsia"/>
          <w:b/>
          <w:bCs/>
          <w:color w:val="000000" w:themeColor="text1"/>
          <w:sz w:val="24"/>
          <w:szCs w:val="24"/>
        </w:rPr>
        <w:t xml:space="preserve">4.2.1 </w:t>
      </w:r>
      <w:r>
        <w:rPr>
          <w:rFonts w:hAnsi="宋体"/>
          <w:color w:val="000000" w:themeColor="text1"/>
          <w:sz w:val="24"/>
          <w:szCs w:val="24"/>
        </w:rPr>
        <w:t>总体布置应根据厂（场）区地形地质条件，选择经济合理的布置方案，并应做到生产流程简便流畅、布置紧凑合理、道路连接平顺</w:t>
      </w:r>
      <w:r>
        <w:rPr>
          <w:rFonts w:hAnsi="宋体" w:hint="eastAsia"/>
          <w:color w:val="000000" w:themeColor="text1"/>
          <w:sz w:val="24"/>
          <w:szCs w:val="24"/>
        </w:rPr>
        <w:t>。</w:t>
      </w:r>
    </w:p>
    <w:p w:rsidR="006C0A50" w:rsidRDefault="00061D38">
      <w:pPr>
        <w:widowControl/>
        <w:spacing w:line="360" w:lineRule="auto"/>
        <w:jc w:val="left"/>
        <w:rPr>
          <w:color w:val="000000" w:themeColor="text1"/>
          <w:sz w:val="24"/>
          <w:szCs w:val="24"/>
        </w:rPr>
      </w:pPr>
      <w:r>
        <w:rPr>
          <w:rFonts w:hint="eastAsia"/>
          <w:b/>
          <w:bCs/>
          <w:color w:val="000000" w:themeColor="text1"/>
          <w:sz w:val="24"/>
          <w:szCs w:val="24"/>
        </w:rPr>
        <w:t xml:space="preserve">4.2.2 </w:t>
      </w:r>
      <w:r>
        <w:rPr>
          <w:rFonts w:hAnsi="宋体"/>
          <w:color w:val="000000" w:themeColor="text1"/>
          <w:sz w:val="24"/>
          <w:szCs w:val="24"/>
        </w:rPr>
        <w:t>机制砂厂（场）区平面规划布局主要内容宜包括平面布置、用地规划、机械设备布置、功能区划分、道路规划、地面硬化区域规划、用电设计、给排水设计、厂房及雨棚设计等，</w:t>
      </w:r>
      <w:r>
        <w:rPr>
          <w:rFonts w:hAnsi="宋体" w:hint="eastAsia"/>
          <w:color w:val="000000" w:themeColor="text1"/>
          <w:sz w:val="24"/>
          <w:szCs w:val="24"/>
        </w:rPr>
        <w:t>生产</w:t>
      </w:r>
      <w:r>
        <w:rPr>
          <w:rFonts w:hAnsi="宋体"/>
          <w:color w:val="000000" w:themeColor="text1"/>
          <w:sz w:val="24"/>
          <w:szCs w:val="24"/>
        </w:rPr>
        <w:t>区场建方案应充分考虑场区桁吊有效起升高度，各生产设备间应留有充分的检修空间，条件允许的情况下减少交叉。</w:t>
      </w:r>
    </w:p>
    <w:p w:rsidR="006C0A50" w:rsidRDefault="00061D38">
      <w:pPr>
        <w:pStyle w:val="13"/>
        <w:autoSpaceDE w:val="0"/>
        <w:spacing w:line="360" w:lineRule="auto"/>
        <w:ind w:firstLineChars="0" w:firstLine="0"/>
        <w:jc w:val="left"/>
        <w:rPr>
          <w:color w:val="000000" w:themeColor="text1"/>
          <w:sz w:val="24"/>
          <w:szCs w:val="24"/>
        </w:rPr>
      </w:pPr>
      <w:r>
        <w:rPr>
          <w:rFonts w:hint="eastAsia"/>
          <w:b/>
          <w:bCs/>
          <w:color w:val="000000" w:themeColor="text1"/>
          <w:sz w:val="24"/>
          <w:szCs w:val="24"/>
        </w:rPr>
        <w:t>4.2.</w:t>
      </w:r>
      <w:r>
        <w:rPr>
          <w:b/>
          <w:bCs/>
          <w:color w:val="000000" w:themeColor="text1"/>
          <w:sz w:val="24"/>
          <w:szCs w:val="24"/>
        </w:rPr>
        <w:t>3</w:t>
      </w:r>
      <w:r>
        <w:rPr>
          <w:rFonts w:hAnsi="宋体"/>
          <w:color w:val="000000" w:themeColor="text1"/>
          <w:sz w:val="24"/>
          <w:szCs w:val="24"/>
        </w:rPr>
        <w:t>机制砂</w:t>
      </w:r>
      <w:r>
        <w:rPr>
          <w:rFonts w:hAnsi="宋体" w:hint="eastAsia"/>
          <w:color w:val="000000" w:themeColor="text1"/>
          <w:sz w:val="24"/>
          <w:szCs w:val="24"/>
        </w:rPr>
        <w:t>生产</w:t>
      </w:r>
      <w:r>
        <w:rPr>
          <w:rFonts w:hAnsi="宋体"/>
          <w:color w:val="000000" w:themeColor="text1"/>
          <w:sz w:val="24"/>
          <w:szCs w:val="24"/>
        </w:rPr>
        <w:t>厂（场）宜采用集中方式，按取石区、选料区、喂料区、加工区、半成品与成品存放区、检测区、计量区、废料区、检修通道和运输安全通道</w:t>
      </w:r>
      <w:r>
        <w:rPr>
          <w:rFonts w:hAnsi="宋体"/>
          <w:color w:val="000000" w:themeColor="text1"/>
          <w:sz w:val="24"/>
          <w:szCs w:val="24"/>
        </w:rPr>
        <w:lastRenderedPageBreak/>
        <w:t>进行统一规划，合理设置分区</w:t>
      </w:r>
      <w:r>
        <w:rPr>
          <w:rFonts w:hAnsi="宋体" w:hint="eastAsia"/>
          <w:color w:val="000000" w:themeColor="text1"/>
          <w:sz w:val="24"/>
          <w:szCs w:val="24"/>
        </w:rPr>
        <w:t>。</w:t>
      </w:r>
    </w:p>
    <w:p w:rsidR="006C0A50" w:rsidRDefault="00061D38">
      <w:pPr>
        <w:widowControl/>
        <w:spacing w:line="360" w:lineRule="auto"/>
        <w:jc w:val="left"/>
        <w:rPr>
          <w:color w:val="000000" w:themeColor="text1"/>
          <w:sz w:val="24"/>
          <w:szCs w:val="24"/>
        </w:rPr>
      </w:pPr>
      <w:r>
        <w:rPr>
          <w:rFonts w:hint="eastAsia"/>
          <w:b/>
          <w:bCs/>
          <w:color w:val="000000" w:themeColor="text1"/>
          <w:sz w:val="24"/>
          <w:szCs w:val="24"/>
        </w:rPr>
        <w:t>4.2.</w:t>
      </w:r>
      <w:r>
        <w:rPr>
          <w:b/>
          <w:bCs/>
          <w:color w:val="000000" w:themeColor="text1"/>
          <w:sz w:val="24"/>
          <w:szCs w:val="24"/>
        </w:rPr>
        <w:t xml:space="preserve">4 </w:t>
      </w:r>
      <w:r>
        <w:rPr>
          <w:rFonts w:hAnsi="宋体"/>
          <w:color w:val="000000" w:themeColor="text1"/>
          <w:sz w:val="24"/>
          <w:szCs w:val="24"/>
        </w:rPr>
        <w:t>块石分拣区、粗碎车间宜靠近料场来料方向，成品堆场宜靠近运输线路</w:t>
      </w:r>
      <w:r>
        <w:rPr>
          <w:rFonts w:hAnsi="宋体" w:hint="eastAsia"/>
          <w:color w:val="000000" w:themeColor="text1"/>
          <w:sz w:val="24"/>
          <w:szCs w:val="24"/>
        </w:rPr>
        <w:t>。</w:t>
      </w:r>
    </w:p>
    <w:p w:rsidR="006C0A50" w:rsidRDefault="00061D38">
      <w:pPr>
        <w:autoSpaceDE w:val="0"/>
        <w:spacing w:line="360" w:lineRule="auto"/>
        <w:rPr>
          <w:color w:val="000000" w:themeColor="text1"/>
          <w:kern w:val="0"/>
          <w:sz w:val="24"/>
          <w:szCs w:val="24"/>
        </w:rPr>
      </w:pPr>
      <w:r>
        <w:rPr>
          <w:rFonts w:hint="eastAsia"/>
          <w:b/>
          <w:bCs/>
          <w:color w:val="000000" w:themeColor="text1"/>
          <w:sz w:val="24"/>
          <w:szCs w:val="24"/>
        </w:rPr>
        <w:t>4.2.</w:t>
      </w:r>
      <w:r>
        <w:rPr>
          <w:b/>
          <w:bCs/>
          <w:color w:val="000000" w:themeColor="text1"/>
          <w:kern w:val="0"/>
          <w:sz w:val="24"/>
          <w:szCs w:val="24"/>
        </w:rPr>
        <w:t xml:space="preserve">5 </w:t>
      </w:r>
      <w:r>
        <w:rPr>
          <w:rFonts w:hAnsi="宋体"/>
          <w:color w:val="000000" w:themeColor="text1"/>
          <w:kern w:val="0"/>
          <w:sz w:val="24"/>
          <w:szCs w:val="24"/>
        </w:rPr>
        <w:t>筛分车间布置应综合规划与半成品堆场、成品堆场、洗石车间、中细碎车间、超细碎车间及制砂车间之间的平面和立面的联系，减少骨料转运环节和高差</w:t>
      </w:r>
      <w:r>
        <w:rPr>
          <w:rFonts w:hAnsi="宋体" w:hint="eastAsia"/>
          <w:color w:val="000000" w:themeColor="text1"/>
          <w:kern w:val="0"/>
          <w:sz w:val="24"/>
          <w:szCs w:val="24"/>
        </w:rPr>
        <w:t>。</w:t>
      </w:r>
    </w:p>
    <w:p w:rsidR="006C0A50" w:rsidRDefault="00061D38">
      <w:pPr>
        <w:widowControl/>
        <w:spacing w:line="360" w:lineRule="auto"/>
        <w:jc w:val="left"/>
        <w:rPr>
          <w:color w:val="000000" w:themeColor="text1"/>
          <w:sz w:val="24"/>
          <w:szCs w:val="24"/>
        </w:rPr>
      </w:pPr>
      <w:r>
        <w:rPr>
          <w:rFonts w:hint="eastAsia"/>
          <w:b/>
          <w:bCs/>
          <w:color w:val="000000" w:themeColor="text1"/>
          <w:sz w:val="24"/>
          <w:szCs w:val="24"/>
        </w:rPr>
        <w:t>4.2.</w:t>
      </w:r>
      <w:r>
        <w:rPr>
          <w:b/>
          <w:bCs/>
          <w:color w:val="000000" w:themeColor="text1"/>
          <w:sz w:val="24"/>
          <w:szCs w:val="24"/>
        </w:rPr>
        <w:t>6</w:t>
      </w:r>
      <w:r>
        <w:rPr>
          <w:rFonts w:hAnsi="宋体"/>
          <w:color w:val="000000" w:themeColor="text1"/>
          <w:sz w:val="24"/>
          <w:szCs w:val="24"/>
        </w:rPr>
        <w:t>办公区宜选择在生产车间的上风向，并远离爆破区。</w:t>
      </w:r>
    </w:p>
    <w:p w:rsidR="006C0A50" w:rsidRDefault="006C0A50">
      <w:pPr>
        <w:pStyle w:val="2"/>
      </w:pPr>
    </w:p>
    <w:p w:rsidR="006C0A50" w:rsidRDefault="00061D38">
      <w:pPr>
        <w:pStyle w:val="2"/>
      </w:pPr>
      <w:bookmarkStart w:id="15" w:name="_Toc57889506"/>
      <w:bookmarkStart w:id="16" w:name="_Toc57907793"/>
      <w:bookmarkStart w:id="17" w:name="_Toc58226559"/>
      <w:r>
        <w:rPr>
          <w:rFonts w:hint="eastAsia"/>
        </w:rPr>
        <w:t>4</w:t>
      </w:r>
      <w:r>
        <w:t xml:space="preserve">.3 </w:t>
      </w:r>
      <w:r>
        <w:t>机制砂</w:t>
      </w:r>
      <w:r>
        <w:rPr>
          <w:rFonts w:hint="eastAsia"/>
        </w:rPr>
        <w:t>生产</w:t>
      </w:r>
      <w:r>
        <w:t>厂（场）场地</w:t>
      </w:r>
      <w:bookmarkEnd w:id="15"/>
      <w:bookmarkEnd w:id="16"/>
      <w:bookmarkEnd w:id="17"/>
    </w:p>
    <w:p w:rsidR="006C0A50" w:rsidRDefault="006C0A50"/>
    <w:p w:rsidR="006C0A50" w:rsidRDefault="00061D38">
      <w:pPr>
        <w:autoSpaceDE w:val="0"/>
        <w:spacing w:line="360" w:lineRule="auto"/>
        <w:rPr>
          <w:color w:val="000000" w:themeColor="text1"/>
          <w:sz w:val="24"/>
          <w:szCs w:val="24"/>
        </w:rPr>
      </w:pPr>
      <w:r>
        <w:rPr>
          <w:rFonts w:hint="eastAsia"/>
          <w:b/>
          <w:bCs/>
          <w:color w:val="000000" w:themeColor="text1"/>
          <w:sz w:val="24"/>
          <w:szCs w:val="24"/>
        </w:rPr>
        <w:t>4.3.</w:t>
      </w:r>
      <w:r>
        <w:rPr>
          <w:b/>
          <w:bCs/>
          <w:color w:val="000000" w:themeColor="text1"/>
          <w:sz w:val="24"/>
          <w:szCs w:val="24"/>
        </w:rPr>
        <w:t xml:space="preserve">1 </w:t>
      </w:r>
      <w:r>
        <w:rPr>
          <w:rFonts w:hAnsi="宋体"/>
          <w:color w:val="000000" w:themeColor="text1"/>
          <w:sz w:val="24"/>
          <w:szCs w:val="24"/>
        </w:rPr>
        <w:t>厂（场）区面积宜根据不同功能区和生产规模确定</w:t>
      </w:r>
      <w:r>
        <w:rPr>
          <w:rFonts w:hAnsi="宋体"/>
          <w:color w:val="000000" w:themeColor="text1"/>
          <w:kern w:val="0"/>
          <w:sz w:val="24"/>
          <w:szCs w:val="24"/>
        </w:rPr>
        <w:t>。</w:t>
      </w:r>
    </w:p>
    <w:p w:rsidR="006C0A50" w:rsidRDefault="00061D38">
      <w:pPr>
        <w:autoSpaceDE w:val="0"/>
        <w:spacing w:line="360" w:lineRule="auto"/>
        <w:rPr>
          <w:color w:val="000000" w:themeColor="text1"/>
          <w:sz w:val="24"/>
          <w:szCs w:val="24"/>
        </w:rPr>
      </w:pPr>
      <w:r>
        <w:rPr>
          <w:rFonts w:hint="eastAsia"/>
          <w:b/>
          <w:bCs/>
          <w:color w:val="000000" w:themeColor="text1"/>
          <w:sz w:val="24"/>
          <w:szCs w:val="24"/>
        </w:rPr>
        <w:t>4.3.</w:t>
      </w:r>
      <w:r>
        <w:rPr>
          <w:b/>
          <w:bCs/>
          <w:color w:val="000000" w:themeColor="text1"/>
          <w:sz w:val="24"/>
          <w:szCs w:val="24"/>
        </w:rPr>
        <w:t>2</w:t>
      </w:r>
      <w:r>
        <w:rPr>
          <w:rFonts w:hAnsi="宋体"/>
          <w:color w:val="000000" w:themeColor="text1"/>
          <w:sz w:val="24"/>
          <w:szCs w:val="24"/>
        </w:rPr>
        <w:t>场内主干道路应将取石区、加工区、成品存放区等功能区贯通，其布设宽度、曲线半径应满足成品运输、生产设备运输和维护机械的通行需求</w:t>
      </w:r>
      <w:r>
        <w:rPr>
          <w:rFonts w:hAnsi="宋体" w:hint="eastAsia"/>
          <w:color w:val="000000" w:themeColor="text1"/>
          <w:sz w:val="24"/>
          <w:szCs w:val="24"/>
        </w:rPr>
        <w:t>。</w:t>
      </w:r>
    </w:p>
    <w:p w:rsidR="006C0A50" w:rsidRDefault="00061D38">
      <w:pPr>
        <w:widowControl/>
        <w:spacing w:line="360" w:lineRule="auto"/>
        <w:jc w:val="left"/>
        <w:rPr>
          <w:color w:val="000000" w:themeColor="text1"/>
          <w:sz w:val="24"/>
          <w:szCs w:val="24"/>
        </w:rPr>
      </w:pPr>
      <w:r>
        <w:rPr>
          <w:rFonts w:hint="eastAsia"/>
          <w:b/>
          <w:bCs/>
          <w:color w:val="000000" w:themeColor="text1"/>
          <w:sz w:val="24"/>
          <w:szCs w:val="24"/>
        </w:rPr>
        <w:t>4.3.</w:t>
      </w:r>
      <w:r>
        <w:rPr>
          <w:b/>
          <w:bCs/>
          <w:color w:val="000000" w:themeColor="text1"/>
          <w:sz w:val="24"/>
          <w:szCs w:val="24"/>
        </w:rPr>
        <w:t>3</w:t>
      </w:r>
      <w:r>
        <w:rPr>
          <w:rFonts w:hAnsi="宋体"/>
          <w:color w:val="000000" w:themeColor="text1"/>
          <w:sz w:val="24"/>
          <w:szCs w:val="24"/>
        </w:rPr>
        <w:t>厂（场）区周围宜设置围墙，厂（场）区内宜进行绿化</w:t>
      </w:r>
      <w:r>
        <w:rPr>
          <w:rFonts w:hAnsi="宋体" w:hint="eastAsia"/>
          <w:color w:val="000000" w:themeColor="text1"/>
          <w:sz w:val="24"/>
          <w:szCs w:val="24"/>
        </w:rPr>
        <w:t>。</w:t>
      </w:r>
    </w:p>
    <w:p w:rsidR="006C0A50" w:rsidRDefault="00061D38">
      <w:pPr>
        <w:widowControl/>
        <w:spacing w:line="360" w:lineRule="auto"/>
        <w:jc w:val="left"/>
        <w:rPr>
          <w:color w:val="000000" w:themeColor="text1"/>
          <w:sz w:val="24"/>
          <w:szCs w:val="24"/>
        </w:rPr>
      </w:pPr>
      <w:r>
        <w:rPr>
          <w:rFonts w:hint="eastAsia"/>
          <w:b/>
          <w:bCs/>
          <w:color w:val="000000" w:themeColor="text1"/>
          <w:sz w:val="24"/>
          <w:szCs w:val="24"/>
        </w:rPr>
        <w:t>4.3.</w:t>
      </w:r>
      <w:r>
        <w:rPr>
          <w:b/>
          <w:bCs/>
          <w:color w:val="000000" w:themeColor="text1"/>
          <w:sz w:val="24"/>
          <w:szCs w:val="24"/>
        </w:rPr>
        <w:t>4</w:t>
      </w:r>
      <w:r>
        <w:rPr>
          <w:rFonts w:hAnsi="宋体"/>
          <w:color w:val="000000" w:themeColor="text1"/>
          <w:sz w:val="24"/>
          <w:szCs w:val="24"/>
        </w:rPr>
        <w:t>厂（场）区内应设置地表水排水系统，场地排水坡度不宜小于</w:t>
      </w:r>
      <w:r>
        <w:rPr>
          <w:color w:val="000000" w:themeColor="text1"/>
          <w:sz w:val="24"/>
          <w:szCs w:val="24"/>
        </w:rPr>
        <w:t>1%</w:t>
      </w:r>
      <w:r>
        <w:rPr>
          <w:rFonts w:hAnsi="宋体"/>
          <w:color w:val="000000" w:themeColor="text1"/>
          <w:sz w:val="24"/>
          <w:szCs w:val="24"/>
        </w:rPr>
        <w:t>；湿法生产机制砂时，排水坡度不宜小于</w:t>
      </w:r>
      <w:r>
        <w:rPr>
          <w:color w:val="000000" w:themeColor="text1"/>
          <w:sz w:val="24"/>
          <w:szCs w:val="24"/>
        </w:rPr>
        <w:t>2%</w:t>
      </w:r>
      <w:r>
        <w:rPr>
          <w:rFonts w:hAnsi="宋体" w:hint="eastAsia"/>
          <w:color w:val="000000" w:themeColor="text1"/>
          <w:sz w:val="24"/>
          <w:szCs w:val="24"/>
        </w:rPr>
        <w:t>。</w:t>
      </w:r>
    </w:p>
    <w:p w:rsidR="006C0A50" w:rsidRDefault="00061D38">
      <w:pPr>
        <w:widowControl/>
        <w:spacing w:line="360" w:lineRule="auto"/>
        <w:jc w:val="left"/>
        <w:rPr>
          <w:color w:val="000000" w:themeColor="text1"/>
          <w:sz w:val="24"/>
          <w:szCs w:val="24"/>
        </w:rPr>
      </w:pPr>
      <w:r>
        <w:rPr>
          <w:rFonts w:hint="eastAsia"/>
          <w:b/>
          <w:bCs/>
          <w:color w:val="000000" w:themeColor="text1"/>
          <w:sz w:val="24"/>
          <w:szCs w:val="24"/>
        </w:rPr>
        <w:t>4.3.</w:t>
      </w:r>
      <w:r>
        <w:rPr>
          <w:b/>
          <w:bCs/>
          <w:color w:val="000000" w:themeColor="text1"/>
          <w:sz w:val="24"/>
          <w:szCs w:val="24"/>
        </w:rPr>
        <w:t>5</w:t>
      </w:r>
      <w:r>
        <w:rPr>
          <w:rFonts w:hAnsi="宋体"/>
          <w:color w:val="000000" w:themeColor="text1"/>
          <w:sz w:val="24"/>
          <w:szCs w:val="24"/>
        </w:rPr>
        <w:t>成品堆场（库）地面应硬化，进出机制砂堆放场地的道路宜做硬化处理，不应采用土坯路面</w:t>
      </w:r>
      <w:r>
        <w:rPr>
          <w:rFonts w:hAnsi="宋体" w:hint="eastAsia"/>
          <w:color w:val="000000" w:themeColor="text1"/>
          <w:sz w:val="24"/>
          <w:szCs w:val="24"/>
        </w:rPr>
        <w:t>。</w:t>
      </w:r>
    </w:p>
    <w:p w:rsidR="006C0A50" w:rsidRDefault="00061D38">
      <w:pPr>
        <w:widowControl/>
        <w:spacing w:line="360" w:lineRule="auto"/>
        <w:jc w:val="left"/>
        <w:rPr>
          <w:rFonts w:hAnsi="宋体"/>
          <w:color w:val="000000" w:themeColor="text1"/>
          <w:sz w:val="24"/>
          <w:szCs w:val="24"/>
        </w:rPr>
      </w:pPr>
      <w:r>
        <w:rPr>
          <w:rFonts w:hint="eastAsia"/>
          <w:b/>
          <w:bCs/>
          <w:color w:val="000000" w:themeColor="text1"/>
          <w:sz w:val="24"/>
          <w:szCs w:val="24"/>
        </w:rPr>
        <w:t>4.3.</w:t>
      </w:r>
      <w:r>
        <w:rPr>
          <w:b/>
          <w:bCs/>
          <w:color w:val="000000" w:themeColor="text1"/>
          <w:sz w:val="24"/>
          <w:szCs w:val="24"/>
        </w:rPr>
        <w:t>6</w:t>
      </w:r>
      <w:r>
        <w:rPr>
          <w:rFonts w:hAnsi="宋体"/>
          <w:color w:val="000000" w:themeColor="text1"/>
          <w:sz w:val="24"/>
          <w:szCs w:val="24"/>
        </w:rPr>
        <w:t>成品堆场（库）地表水排放宜与厂（场）区排水系统协调一致。</w:t>
      </w:r>
    </w:p>
    <w:p w:rsidR="006C0A50" w:rsidRDefault="00061D38">
      <w:pPr>
        <w:widowControl/>
        <w:jc w:val="left"/>
        <w:rPr>
          <w:color w:val="000000" w:themeColor="text1"/>
          <w:sz w:val="24"/>
          <w:szCs w:val="24"/>
        </w:rPr>
      </w:pPr>
      <w:r>
        <w:rPr>
          <w:color w:val="000000" w:themeColor="text1"/>
          <w:sz w:val="24"/>
          <w:szCs w:val="24"/>
        </w:rPr>
        <w:br w:type="page"/>
      </w:r>
    </w:p>
    <w:p w:rsidR="006C0A50" w:rsidRDefault="00061D38" w:rsidP="000D5DDC">
      <w:pPr>
        <w:pStyle w:val="1"/>
        <w:spacing w:before="156" w:after="156"/>
      </w:pPr>
      <w:bookmarkStart w:id="18" w:name="_Toc57889507"/>
      <w:bookmarkStart w:id="19" w:name="_Toc58226560"/>
      <w:r>
        <w:rPr>
          <w:rFonts w:hint="eastAsia"/>
        </w:rPr>
        <w:lastRenderedPageBreak/>
        <w:t>5</w:t>
      </w:r>
      <w:r>
        <w:t>生产工艺</w:t>
      </w:r>
      <w:bookmarkEnd w:id="18"/>
      <w:bookmarkEnd w:id="19"/>
    </w:p>
    <w:p w:rsidR="006C0A50" w:rsidRDefault="006C0A50"/>
    <w:p w:rsidR="006C0A50" w:rsidRDefault="00061D38">
      <w:pPr>
        <w:pStyle w:val="2"/>
      </w:pPr>
      <w:bookmarkStart w:id="20" w:name="_Toc57889508"/>
      <w:bookmarkStart w:id="21" w:name="_Toc57907795"/>
      <w:bookmarkStart w:id="22" w:name="_Toc58226561"/>
      <w:r>
        <w:rPr>
          <w:rFonts w:hint="eastAsia"/>
        </w:rPr>
        <w:t xml:space="preserve">5.1 </w:t>
      </w:r>
      <w:r>
        <w:rPr>
          <w:rFonts w:hint="eastAsia"/>
        </w:rPr>
        <w:t>工艺流程布置</w:t>
      </w:r>
      <w:bookmarkEnd w:id="20"/>
      <w:bookmarkEnd w:id="21"/>
      <w:bookmarkEnd w:id="22"/>
    </w:p>
    <w:p w:rsidR="006C0A50" w:rsidRDefault="006C0A50"/>
    <w:p w:rsidR="006C0A50" w:rsidRDefault="00061D38">
      <w:pPr>
        <w:autoSpaceDE w:val="0"/>
        <w:spacing w:line="360" w:lineRule="auto"/>
        <w:rPr>
          <w:color w:val="000000" w:themeColor="text1"/>
          <w:kern w:val="0"/>
          <w:sz w:val="24"/>
          <w:szCs w:val="24"/>
        </w:rPr>
      </w:pPr>
      <w:r>
        <w:rPr>
          <w:rFonts w:hint="eastAsia"/>
          <w:b/>
          <w:color w:val="000000" w:themeColor="text1"/>
          <w:sz w:val="24"/>
          <w:szCs w:val="24"/>
        </w:rPr>
        <w:t>5</w:t>
      </w:r>
      <w:r>
        <w:rPr>
          <w:b/>
          <w:bCs/>
          <w:color w:val="000000" w:themeColor="text1"/>
          <w:kern w:val="0"/>
          <w:sz w:val="24"/>
          <w:szCs w:val="24"/>
        </w:rPr>
        <w:t>.1</w:t>
      </w:r>
      <w:r>
        <w:rPr>
          <w:rFonts w:hint="eastAsia"/>
          <w:b/>
          <w:bCs/>
          <w:color w:val="000000" w:themeColor="text1"/>
          <w:kern w:val="0"/>
          <w:sz w:val="24"/>
          <w:szCs w:val="24"/>
        </w:rPr>
        <w:t xml:space="preserve">.1 </w:t>
      </w:r>
      <w:r>
        <w:rPr>
          <w:rFonts w:hAnsi="宋体"/>
          <w:color w:val="000000" w:themeColor="text1"/>
          <w:sz w:val="24"/>
          <w:szCs w:val="24"/>
        </w:rPr>
        <w:t>生产工艺布置应根据工艺流程特点，合理利用地形布置空间、设施，简化物料运输环节。应</w:t>
      </w:r>
      <w:r>
        <w:rPr>
          <w:rFonts w:hAnsi="宋体"/>
          <w:color w:val="000000" w:themeColor="text1"/>
          <w:kern w:val="0"/>
          <w:sz w:val="24"/>
          <w:szCs w:val="24"/>
        </w:rPr>
        <w:t>结合工程特点，综合考虑生产条件、母岩种类、生产规模和技术经济性等因素，经多方案技术经济比较，</w:t>
      </w:r>
      <w:r>
        <w:rPr>
          <w:rFonts w:hAnsi="宋体" w:hint="eastAsia"/>
          <w:color w:val="000000" w:themeColor="text1"/>
          <w:kern w:val="0"/>
          <w:sz w:val="24"/>
          <w:szCs w:val="24"/>
        </w:rPr>
        <w:t>优先</w:t>
      </w:r>
      <w:r>
        <w:rPr>
          <w:rFonts w:hAnsi="宋体"/>
          <w:color w:val="000000" w:themeColor="text1"/>
          <w:kern w:val="0"/>
          <w:sz w:val="24"/>
          <w:szCs w:val="24"/>
        </w:rPr>
        <w:t>选用先进合理、节能减排的生产工艺和设备。</w:t>
      </w:r>
    </w:p>
    <w:p w:rsidR="006C0A50" w:rsidRDefault="00061D38">
      <w:pPr>
        <w:autoSpaceDE w:val="0"/>
        <w:spacing w:line="360" w:lineRule="auto"/>
        <w:rPr>
          <w:color w:val="000000" w:themeColor="text1"/>
          <w:kern w:val="0"/>
          <w:sz w:val="24"/>
          <w:szCs w:val="24"/>
        </w:rPr>
      </w:pPr>
      <w:r>
        <w:rPr>
          <w:rFonts w:hint="eastAsia"/>
          <w:b/>
          <w:color w:val="000000" w:themeColor="text1"/>
          <w:sz w:val="24"/>
          <w:szCs w:val="24"/>
        </w:rPr>
        <w:t>5</w:t>
      </w:r>
      <w:r>
        <w:rPr>
          <w:b/>
          <w:bCs/>
          <w:color w:val="000000" w:themeColor="text1"/>
          <w:kern w:val="0"/>
          <w:sz w:val="24"/>
          <w:szCs w:val="24"/>
        </w:rPr>
        <w:t>.</w:t>
      </w:r>
      <w:r>
        <w:rPr>
          <w:rFonts w:hint="eastAsia"/>
          <w:b/>
          <w:bCs/>
          <w:color w:val="000000" w:themeColor="text1"/>
          <w:kern w:val="0"/>
          <w:sz w:val="24"/>
          <w:szCs w:val="24"/>
        </w:rPr>
        <w:t xml:space="preserve">1.2 </w:t>
      </w:r>
      <w:r>
        <w:rPr>
          <w:rFonts w:hAnsi="宋体"/>
          <w:color w:val="000000" w:themeColor="text1"/>
          <w:kern w:val="0"/>
          <w:sz w:val="24"/>
          <w:szCs w:val="24"/>
        </w:rPr>
        <w:t>机制砂生产宜采用砂石联产工艺，砂石联产工艺流程可根据母岩的变化及混凝土对砂石要求的变化进行调整。</w:t>
      </w:r>
    </w:p>
    <w:p w:rsidR="006C0A50" w:rsidRDefault="00061D38">
      <w:pPr>
        <w:spacing w:line="360" w:lineRule="auto"/>
        <w:rPr>
          <w:rFonts w:hAnsi="宋体"/>
          <w:color w:val="000000" w:themeColor="text1"/>
          <w:sz w:val="24"/>
          <w:szCs w:val="24"/>
        </w:rPr>
      </w:pPr>
      <w:r>
        <w:rPr>
          <w:rFonts w:hint="eastAsia"/>
          <w:b/>
          <w:color w:val="000000" w:themeColor="text1"/>
          <w:sz w:val="24"/>
          <w:szCs w:val="24"/>
        </w:rPr>
        <w:t>5</w:t>
      </w:r>
      <w:r>
        <w:rPr>
          <w:b/>
          <w:color w:val="000000" w:themeColor="text1"/>
          <w:sz w:val="24"/>
          <w:szCs w:val="24"/>
        </w:rPr>
        <w:t>.</w:t>
      </w:r>
      <w:r>
        <w:rPr>
          <w:rFonts w:hint="eastAsia"/>
          <w:b/>
          <w:color w:val="000000" w:themeColor="text1"/>
          <w:sz w:val="24"/>
          <w:szCs w:val="24"/>
        </w:rPr>
        <w:t xml:space="preserve">1.3 </w:t>
      </w:r>
      <w:r>
        <w:rPr>
          <w:rFonts w:hAnsi="宋体"/>
          <w:color w:val="000000" w:themeColor="text1"/>
          <w:sz w:val="24"/>
          <w:szCs w:val="24"/>
        </w:rPr>
        <w:t>机制砂的生产工艺应优先采用干法制砂工艺。当干法制砂产品的亚甲蓝</w:t>
      </w:r>
      <w:r>
        <w:rPr>
          <w:color w:val="000000" w:themeColor="text1"/>
          <w:sz w:val="24"/>
          <w:szCs w:val="24"/>
        </w:rPr>
        <w:t>MB</w:t>
      </w:r>
      <w:r>
        <w:rPr>
          <w:rFonts w:hAnsi="宋体"/>
          <w:color w:val="000000" w:themeColor="text1"/>
          <w:sz w:val="24"/>
          <w:szCs w:val="24"/>
        </w:rPr>
        <w:t>值、石粉含量不能满足本标准的机制砂质量要求时，宜采用湿法制砂工艺</w:t>
      </w:r>
      <w:r>
        <w:rPr>
          <w:rFonts w:hAnsi="宋体" w:hint="eastAsia"/>
          <w:color w:val="000000" w:themeColor="text1"/>
          <w:sz w:val="24"/>
          <w:szCs w:val="24"/>
        </w:rPr>
        <w:t>或部分湿法制砂工艺</w:t>
      </w:r>
      <w:r>
        <w:rPr>
          <w:rFonts w:hAnsi="宋体"/>
          <w:color w:val="000000" w:themeColor="text1"/>
          <w:sz w:val="24"/>
          <w:szCs w:val="24"/>
        </w:rPr>
        <w:t>。</w:t>
      </w:r>
    </w:p>
    <w:p w:rsidR="006C0A50" w:rsidRDefault="006C0A50">
      <w:pPr>
        <w:pStyle w:val="2"/>
      </w:pPr>
    </w:p>
    <w:p w:rsidR="006C0A50" w:rsidRDefault="00061D38">
      <w:pPr>
        <w:pStyle w:val="2"/>
      </w:pPr>
      <w:bookmarkStart w:id="23" w:name="_Toc57889509"/>
      <w:bookmarkStart w:id="24" w:name="_Toc57907796"/>
      <w:bookmarkStart w:id="25" w:name="_Toc58226562"/>
      <w:r>
        <w:rPr>
          <w:rFonts w:hint="eastAsia"/>
        </w:rPr>
        <w:t xml:space="preserve">5.2 </w:t>
      </w:r>
      <w:r>
        <w:rPr>
          <w:rFonts w:hint="eastAsia"/>
        </w:rPr>
        <w:t>生产工艺要点</w:t>
      </w:r>
      <w:bookmarkEnd w:id="23"/>
      <w:bookmarkEnd w:id="24"/>
      <w:bookmarkEnd w:id="25"/>
    </w:p>
    <w:p w:rsidR="006C0A50" w:rsidRDefault="006C0A50"/>
    <w:p w:rsidR="006C0A50" w:rsidRDefault="00061D38">
      <w:pPr>
        <w:autoSpaceDE w:val="0"/>
        <w:spacing w:line="360" w:lineRule="auto"/>
        <w:rPr>
          <w:color w:val="000000" w:themeColor="text1"/>
          <w:kern w:val="0"/>
          <w:sz w:val="24"/>
          <w:szCs w:val="24"/>
        </w:rPr>
      </w:pPr>
      <w:r>
        <w:rPr>
          <w:rFonts w:hint="eastAsia"/>
          <w:b/>
          <w:color w:val="000000" w:themeColor="text1"/>
          <w:sz w:val="24"/>
          <w:szCs w:val="24"/>
        </w:rPr>
        <w:t>5</w:t>
      </w:r>
      <w:r>
        <w:rPr>
          <w:b/>
          <w:bCs/>
          <w:color w:val="000000" w:themeColor="text1"/>
          <w:kern w:val="0"/>
          <w:sz w:val="24"/>
          <w:szCs w:val="24"/>
        </w:rPr>
        <w:t>.</w:t>
      </w:r>
      <w:r>
        <w:rPr>
          <w:rFonts w:hint="eastAsia"/>
          <w:b/>
          <w:bCs/>
          <w:color w:val="000000" w:themeColor="text1"/>
          <w:kern w:val="0"/>
          <w:sz w:val="24"/>
          <w:szCs w:val="24"/>
        </w:rPr>
        <w:t xml:space="preserve">2.1 </w:t>
      </w:r>
      <w:r>
        <w:rPr>
          <w:rFonts w:hAnsi="宋体"/>
          <w:color w:val="000000" w:themeColor="text1"/>
          <w:kern w:val="0"/>
          <w:sz w:val="24"/>
          <w:szCs w:val="24"/>
        </w:rPr>
        <w:t>机制砂加工工艺及设备选型应通过工艺性试验确定，工艺性试验内容应包括机制砂母岩可加工性</w:t>
      </w:r>
      <w:r>
        <w:rPr>
          <w:rFonts w:hAnsi="宋体" w:hint="eastAsia"/>
          <w:color w:val="000000" w:themeColor="text1"/>
          <w:kern w:val="0"/>
          <w:sz w:val="24"/>
          <w:szCs w:val="24"/>
        </w:rPr>
        <w:t>试验</w:t>
      </w:r>
      <w:r>
        <w:rPr>
          <w:rFonts w:hAnsi="宋体"/>
          <w:color w:val="000000" w:themeColor="text1"/>
          <w:kern w:val="0"/>
          <w:sz w:val="24"/>
          <w:szCs w:val="24"/>
        </w:rPr>
        <w:t>和对金属件磨耗试验。机制砂生产设备和工艺</w:t>
      </w:r>
      <w:r>
        <w:rPr>
          <w:rFonts w:hAnsi="宋体" w:hint="eastAsia"/>
          <w:color w:val="000000" w:themeColor="text1"/>
          <w:kern w:val="0"/>
          <w:sz w:val="24"/>
          <w:szCs w:val="24"/>
        </w:rPr>
        <w:t>应适应砂石原料的岩性波动及级配变化要求。</w:t>
      </w:r>
    </w:p>
    <w:p w:rsidR="006C0A50" w:rsidRDefault="00061D38">
      <w:pPr>
        <w:autoSpaceDE w:val="0"/>
        <w:spacing w:line="360" w:lineRule="auto"/>
        <w:rPr>
          <w:color w:val="000000" w:themeColor="text1"/>
          <w:sz w:val="24"/>
          <w:szCs w:val="24"/>
        </w:rPr>
      </w:pPr>
      <w:r>
        <w:rPr>
          <w:rFonts w:hint="eastAsia"/>
          <w:b/>
          <w:color w:val="000000" w:themeColor="text1"/>
          <w:sz w:val="24"/>
          <w:szCs w:val="24"/>
        </w:rPr>
        <w:t>5</w:t>
      </w:r>
      <w:r>
        <w:rPr>
          <w:b/>
          <w:bCs/>
          <w:color w:val="000000" w:themeColor="text1"/>
          <w:kern w:val="0"/>
          <w:sz w:val="24"/>
          <w:szCs w:val="24"/>
        </w:rPr>
        <w:t>.</w:t>
      </w:r>
      <w:r>
        <w:rPr>
          <w:rFonts w:hint="eastAsia"/>
          <w:b/>
          <w:bCs/>
          <w:color w:val="000000" w:themeColor="text1"/>
          <w:kern w:val="0"/>
          <w:sz w:val="24"/>
          <w:szCs w:val="24"/>
        </w:rPr>
        <w:t xml:space="preserve">2.2 </w:t>
      </w:r>
      <w:r>
        <w:rPr>
          <w:rFonts w:hAnsi="宋体"/>
          <w:color w:val="000000" w:themeColor="text1"/>
          <w:kern w:val="0"/>
          <w:sz w:val="24"/>
          <w:szCs w:val="24"/>
        </w:rPr>
        <w:t>机制砂石联产采用</w:t>
      </w:r>
      <w:r>
        <w:rPr>
          <w:rFonts w:hAnsi="宋体" w:hint="eastAsia"/>
          <w:color w:val="000000" w:themeColor="text1"/>
          <w:kern w:val="0"/>
          <w:sz w:val="24"/>
          <w:szCs w:val="24"/>
        </w:rPr>
        <w:t>难碎岩石或中等可碎岩石时</w:t>
      </w:r>
      <w:r>
        <w:rPr>
          <w:rFonts w:hAnsi="宋体"/>
          <w:color w:val="000000" w:themeColor="text1"/>
          <w:kern w:val="0"/>
          <w:sz w:val="24"/>
          <w:szCs w:val="24"/>
        </w:rPr>
        <w:t>，宜采用粗碎、中碎、细碎（或整形）、制砂四级破碎工艺；采用</w:t>
      </w:r>
      <w:r>
        <w:rPr>
          <w:rFonts w:hAnsi="宋体" w:hint="eastAsia"/>
          <w:color w:val="000000" w:themeColor="text1"/>
          <w:kern w:val="0"/>
          <w:sz w:val="24"/>
          <w:szCs w:val="24"/>
        </w:rPr>
        <w:t>中等可碎岩石或</w:t>
      </w:r>
      <w:r>
        <w:rPr>
          <w:rFonts w:hAnsi="宋体" w:hint="eastAsia"/>
          <w:color w:val="000000" w:themeColor="text1"/>
          <w:sz w:val="24"/>
          <w:szCs w:val="24"/>
        </w:rPr>
        <w:t>易碎岩石</w:t>
      </w:r>
      <w:r>
        <w:rPr>
          <w:rFonts w:hAnsi="宋体"/>
          <w:color w:val="000000" w:themeColor="text1"/>
          <w:kern w:val="0"/>
          <w:sz w:val="24"/>
          <w:szCs w:val="24"/>
        </w:rPr>
        <w:t>时，宜采用粗碎、中碎、制砂三级破碎工艺。其中粗碎、中碎一般分别采用颚式破碎机与反击式破碎机或圆锥式破碎机。最后一级破碎（制砂）宜采用立轴式冲击破碎机或棒磨机对颗粒进行整形。</w:t>
      </w:r>
    </w:p>
    <w:p w:rsidR="006C0A50" w:rsidRDefault="00061D38">
      <w:pPr>
        <w:spacing w:line="360" w:lineRule="auto"/>
        <w:rPr>
          <w:color w:val="000000" w:themeColor="text1"/>
          <w:kern w:val="0"/>
          <w:sz w:val="24"/>
          <w:szCs w:val="24"/>
        </w:rPr>
      </w:pPr>
      <w:r>
        <w:rPr>
          <w:rFonts w:hint="eastAsia"/>
          <w:b/>
          <w:color w:val="000000" w:themeColor="text1"/>
          <w:sz w:val="24"/>
          <w:szCs w:val="24"/>
        </w:rPr>
        <w:t>5</w:t>
      </w:r>
      <w:r>
        <w:rPr>
          <w:b/>
          <w:bCs/>
          <w:color w:val="000000" w:themeColor="text1"/>
          <w:kern w:val="0"/>
          <w:sz w:val="24"/>
          <w:szCs w:val="24"/>
        </w:rPr>
        <w:t>.</w:t>
      </w:r>
      <w:r>
        <w:rPr>
          <w:rFonts w:hint="eastAsia"/>
          <w:b/>
          <w:bCs/>
          <w:color w:val="000000" w:themeColor="text1"/>
          <w:kern w:val="0"/>
          <w:sz w:val="24"/>
          <w:szCs w:val="24"/>
        </w:rPr>
        <w:t xml:space="preserve">2.3 </w:t>
      </w:r>
      <w:r>
        <w:rPr>
          <w:rFonts w:hAnsi="宋体"/>
          <w:color w:val="000000" w:themeColor="text1"/>
          <w:kern w:val="0"/>
          <w:sz w:val="24"/>
          <w:szCs w:val="24"/>
        </w:rPr>
        <w:t>机制砂生产线应在破碎机与振动筛等主要扬尘点配备除尘设备除尘，根据石粉含量控制的需要</w:t>
      </w:r>
      <w:r>
        <w:rPr>
          <w:rFonts w:hAnsi="宋体" w:hint="eastAsia"/>
          <w:color w:val="000000" w:themeColor="text1"/>
          <w:kern w:val="0"/>
          <w:sz w:val="24"/>
          <w:szCs w:val="24"/>
        </w:rPr>
        <w:t>选择选粉设备和水洗设备，并应符合以下规定：</w:t>
      </w:r>
    </w:p>
    <w:p w:rsidR="006C0A50" w:rsidRDefault="00061D38">
      <w:pPr>
        <w:spacing w:line="360" w:lineRule="auto"/>
        <w:ind w:firstLineChars="200" w:firstLine="482"/>
        <w:rPr>
          <w:color w:val="000000" w:themeColor="text1"/>
          <w:sz w:val="24"/>
          <w:szCs w:val="24"/>
        </w:rPr>
      </w:pPr>
      <w:r>
        <w:rPr>
          <w:rFonts w:hint="eastAsia"/>
          <w:b/>
          <w:bCs/>
          <w:color w:val="000000" w:themeColor="text1"/>
          <w:sz w:val="24"/>
          <w:szCs w:val="24"/>
        </w:rPr>
        <w:t xml:space="preserve">1 </w:t>
      </w:r>
      <w:r>
        <w:rPr>
          <w:rFonts w:hAnsi="宋体"/>
          <w:color w:val="000000" w:themeColor="text1"/>
          <w:sz w:val="24"/>
          <w:szCs w:val="24"/>
        </w:rPr>
        <w:t>采用干法制砂工艺时，若成品砂的石粉含量偏高，可选用风选脱粉机等作为石粉脱除设备；</w:t>
      </w:r>
    </w:p>
    <w:p w:rsidR="006C0A50" w:rsidRDefault="00061D38">
      <w:pPr>
        <w:spacing w:line="360" w:lineRule="auto"/>
        <w:ind w:firstLineChars="200" w:firstLine="482"/>
        <w:rPr>
          <w:color w:val="000000" w:themeColor="text1"/>
          <w:sz w:val="24"/>
          <w:szCs w:val="24"/>
        </w:rPr>
      </w:pPr>
      <w:r>
        <w:rPr>
          <w:rFonts w:hint="eastAsia"/>
          <w:b/>
          <w:bCs/>
          <w:color w:val="000000" w:themeColor="text1"/>
          <w:sz w:val="24"/>
          <w:szCs w:val="24"/>
        </w:rPr>
        <w:t xml:space="preserve">2 </w:t>
      </w:r>
      <w:r>
        <w:rPr>
          <w:rFonts w:hAnsi="宋体"/>
          <w:color w:val="000000" w:themeColor="text1"/>
          <w:sz w:val="24"/>
          <w:szCs w:val="24"/>
        </w:rPr>
        <w:t>采用湿法制砂工艺时，若成品砂石粉含量偏高，可选用洗砂机作为石粉脱除设备，若成品砂的石粉含量偏低，可选用细砂回收设备回收部分</w:t>
      </w:r>
      <w:r>
        <w:rPr>
          <w:color w:val="000000" w:themeColor="text1"/>
          <w:sz w:val="24"/>
          <w:szCs w:val="24"/>
        </w:rPr>
        <w:t>0.3mm</w:t>
      </w:r>
      <w:r>
        <w:rPr>
          <w:rFonts w:hAnsi="宋体"/>
          <w:color w:val="000000" w:themeColor="text1"/>
          <w:sz w:val="24"/>
          <w:szCs w:val="24"/>
        </w:rPr>
        <w:t>以下</w:t>
      </w:r>
      <w:r>
        <w:rPr>
          <w:rFonts w:hAnsi="宋体"/>
          <w:color w:val="000000" w:themeColor="text1"/>
          <w:sz w:val="24"/>
          <w:szCs w:val="24"/>
        </w:rPr>
        <w:lastRenderedPageBreak/>
        <w:t>细砂和石粉。</w:t>
      </w:r>
    </w:p>
    <w:p w:rsidR="006C0A50" w:rsidRDefault="00061D38">
      <w:pPr>
        <w:autoSpaceDE w:val="0"/>
        <w:spacing w:line="360" w:lineRule="auto"/>
        <w:rPr>
          <w:rFonts w:hAnsi="宋体"/>
          <w:color w:val="000000" w:themeColor="text1"/>
          <w:sz w:val="24"/>
          <w:szCs w:val="24"/>
        </w:rPr>
      </w:pPr>
      <w:r>
        <w:rPr>
          <w:rFonts w:hint="eastAsia"/>
          <w:b/>
          <w:color w:val="000000" w:themeColor="text1"/>
          <w:sz w:val="24"/>
          <w:szCs w:val="24"/>
        </w:rPr>
        <w:t>5</w:t>
      </w:r>
      <w:r>
        <w:rPr>
          <w:b/>
          <w:bCs/>
          <w:color w:val="000000" w:themeColor="text1"/>
          <w:kern w:val="0"/>
          <w:sz w:val="24"/>
          <w:szCs w:val="24"/>
        </w:rPr>
        <w:t>.</w:t>
      </w:r>
      <w:r>
        <w:rPr>
          <w:rFonts w:hint="eastAsia"/>
          <w:b/>
          <w:bCs/>
          <w:color w:val="000000" w:themeColor="text1"/>
          <w:kern w:val="0"/>
          <w:sz w:val="24"/>
          <w:szCs w:val="24"/>
        </w:rPr>
        <w:t xml:space="preserve">2.4 </w:t>
      </w:r>
      <w:r>
        <w:rPr>
          <w:rFonts w:hAnsi="宋体"/>
          <w:color w:val="000000" w:themeColor="text1"/>
          <w:kern w:val="0"/>
          <w:sz w:val="24"/>
          <w:szCs w:val="24"/>
        </w:rPr>
        <w:t>干法制砂生产线宜采用喷淋系统对制成的机制砂进行加湿处理</w:t>
      </w:r>
      <w:r>
        <w:rPr>
          <w:rFonts w:hAnsi="宋体"/>
          <w:color w:val="000000" w:themeColor="text1"/>
          <w:sz w:val="24"/>
          <w:szCs w:val="24"/>
        </w:rPr>
        <w:t>。</w:t>
      </w:r>
    </w:p>
    <w:p w:rsidR="006C0A50" w:rsidRDefault="006C0A50">
      <w:pPr>
        <w:autoSpaceDE w:val="0"/>
        <w:spacing w:line="360" w:lineRule="auto"/>
        <w:rPr>
          <w:color w:val="000000" w:themeColor="text1"/>
          <w:sz w:val="24"/>
          <w:szCs w:val="24"/>
        </w:rPr>
      </w:pPr>
    </w:p>
    <w:p w:rsidR="006C0A50" w:rsidRDefault="006C0A50">
      <w:pPr>
        <w:autoSpaceDE w:val="0"/>
        <w:spacing w:line="360" w:lineRule="auto"/>
        <w:rPr>
          <w:color w:val="000000" w:themeColor="text1"/>
          <w:sz w:val="24"/>
          <w:szCs w:val="24"/>
        </w:rPr>
      </w:pPr>
    </w:p>
    <w:p w:rsidR="00061D38" w:rsidRDefault="00061D38">
      <w:pPr>
        <w:widowControl/>
        <w:jc w:val="left"/>
        <w:rPr>
          <w:b/>
          <w:bCs/>
          <w:kern w:val="44"/>
          <w:sz w:val="32"/>
          <w:szCs w:val="44"/>
        </w:rPr>
      </w:pPr>
      <w:r>
        <w:br w:type="page"/>
      </w:r>
    </w:p>
    <w:p w:rsidR="006C0A50" w:rsidRDefault="00061D38" w:rsidP="000D5DDC">
      <w:pPr>
        <w:pStyle w:val="1"/>
        <w:spacing w:before="156" w:after="156"/>
      </w:pPr>
      <w:bookmarkStart w:id="26" w:name="_Toc57889510"/>
      <w:bookmarkStart w:id="27" w:name="_Toc58226563"/>
      <w:r>
        <w:rPr>
          <w:rFonts w:hint="eastAsia"/>
        </w:rPr>
        <w:lastRenderedPageBreak/>
        <w:t>6</w:t>
      </w:r>
      <w:r>
        <w:t>生产设备</w:t>
      </w:r>
      <w:bookmarkEnd w:id="26"/>
      <w:bookmarkEnd w:id="27"/>
    </w:p>
    <w:p w:rsidR="006C0A50" w:rsidRDefault="006C0A50">
      <w:pPr>
        <w:pStyle w:val="2"/>
      </w:pPr>
    </w:p>
    <w:p w:rsidR="006C0A50" w:rsidRDefault="00061D38">
      <w:pPr>
        <w:pStyle w:val="2"/>
      </w:pPr>
      <w:bookmarkStart w:id="28" w:name="_Toc57889511"/>
      <w:bookmarkStart w:id="29" w:name="_Toc57907798"/>
      <w:bookmarkStart w:id="30" w:name="_Toc58226564"/>
      <w:r>
        <w:rPr>
          <w:rFonts w:hint="eastAsia"/>
        </w:rPr>
        <w:t xml:space="preserve">6.1 </w:t>
      </w:r>
      <w:r>
        <w:rPr>
          <w:rFonts w:hint="eastAsia"/>
        </w:rPr>
        <w:t>一般规定</w:t>
      </w:r>
      <w:bookmarkEnd w:id="28"/>
      <w:bookmarkEnd w:id="29"/>
      <w:bookmarkEnd w:id="30"/>
    </w:p>
    <w:p w:rsidR="006C0A50" w:rsidRDefault="006C0A50"/>
    <w:p w:rsidR="006C0A50" w:rsidRDefault="00061D38">
      <w:pPr>
        <w:autoSpaceDE w:val="0"/>
        <w:spacing w:line="360" w:lineRule="auto"/>
        <w:rPr>
          <w:rFonts w:hAnsi="宋体"/>
          <w:color w:val="000000" w:themeColor="text1"/>
          <w:kern w:val="0"/>
          <w:sz w:val="24"/>
          <w:szCs w:val="24"/>
        </w:rPr>
      </w:pPr>
      <w:r>
        <w:rPr>
          <w:rFonts w:hAnsi="宋体" w:hint="eastAsia"/>
          <w:b/>
          <w:bCs/>
          <w:color w:val="000000" w:themeColor="text1"/>
          <w:kern w:val="0"/>
          <w:sz w:val="24"/>
          <w:szCs w:val="24"/>
        </w:rPr>
        <w:t>6</w:t>
      </w:r>
      <w:r>
        <w:rPr>
          <w:rFonts w:hAnsi="宋体"/>
          <w:b/>
          <w:bCs/>
          <w:color w:val="000000" w:themeColor="text1"/>
          <w:kern w:val="0"/>
          <w:sz w:val="24"/>
          <w:szCs w:val="24"/>
        </w:rPr>
        <w:t>.1</w:t>
      </w:r>
      <w:r>
        <w:rPr>
          <w:rFonts w:hAnsi="宋体" w:hint="eastAsia"/>
          <w:b/>
          <w:bCs/>
          <w:color w:val="000000" w:themeColor="text1"/>
          <w:kern w:val="0"/>
          <w:sz w:val="24"/>
          <w:szCs w:val="24"/>
        </w:rPr>
        <w:t xml:space="preserve">.1 </w:t>
      </w:r>
      <w:r>
        <w:rPr>
          <w:rFonts w:hAnsi="宋体" w:hint="eastAsia"/>
          <w:color w:val="000000" w:themeColor="text1"/>
          <w:kern w:val="0"/>
          <w:sz w:val="24"/>
          <w:szCs w:val="24"/>
        </w:rPr>
        <w:t>机制砂生产</w:t>
      </w:r>
      <w:r>
        <w:rPr>
          <w:rFonts w:hAnsi="宋体"/>
          <w:color w:val="000000" w:themeColor="text1"/>
          <w:kern w:val="0"/>
          <w:sz w:val="24"/>
          <w:szCs w:val="24"/>
        </w:rPr>
        <w:t>设备</w:t>
      </w:r>
      <w:r>
        <w:rPr>
          <w:rFonts w:hAnsi="宋体" w:hint="eastAsia"/>
          <w:color w:val="000000" w:themeColor="text1"/>
          <w:kern w:val="0"/>
          <w:sz w:val="24"/>
          <w:szCs w:val="24"/>
        </w:rPr>
        <w:t>的</w:t>
      </w:r>
      <w:r>
        <w:rPr>
          <w:rFonts w:hAnsi="宋体"/>
          <w:color w:val="000000" w:themeColor="text1"/>
          <w:kern w:val="0"/>
          <w:sz w:val="24"/>
          <w:szCs w:val="24"/>
        </w:rPr>
        <w:t>选型与配置应充分考虑母岩的加工属性、机制砂加工质量要求、生产规模、工艺要求、维护和使用成本、机制砂生产厂（场）所在地历史天气等因素综合确定。</w:t>
      </w:r>
    </w:p>
    <w:p w:rsidR="006C0A50" w:rsidRDefault="00061D38">
      <w:pPr>
        <w:autoSpaceDE w:val="0"/>
        <w:spacing w:line="360" w:lineRule="auto"/>
        <w:rPr>
          <w:rFonts w:hAnsi="宋体"/>
          <w:color w:val="000000" w:themeColor="text1"/>
          <w:kern w:val="0"/>
          <w:sz w:val="24"/>
          <w:szCs w:val="24"/>
        </w:rPr>
      </w:pPr>
      <w:r>
        <w:rPr>
          <w:rFonts w:hAnsi="宋体" w:hint="eastAsia"/>
          <w:b/>
          <w:bCs/>
          <w:color w:val="000000" w:themeColor="text1"/>
          <w:kern w:val="0"/>
          <w:sz w:val="24"/>
          <w:szCs w:val="24"/>
        </w:rPr>
        <w:t>6.1.</w:t>
      </w:r>
      <w:r>
        <w:rPr>
          <w:rFonts w:hAnsi="宋体"/>
          <w:b/>
          <w:bCs/>
          <w:color w:val="000000" w:themeColor="text1"/>
          <w:kern w:val="0"/>
          <w:sz w:val="24"/>
          <w:szCs w:val="24"/>
        </w:rPr>
        <w:t>2</w:t>
      </w:r>
      <w:r>
        <w:rPr>
          <w:rFonts w:hAnsi="宋体"/>
          <w:color w:val="000000" w:themeColor="text1"/>
          <w:kern w:val="0"/>
          <w:sz w:val="24"/>
          <w:szCs w:val="24"/>
        </w:rPr>
        <w:t>机制砂</w:t>
      </w:r>
      <w:r>
        <w:rPr>
          <w:rFonts w:hAnsi="宋体" w:hint="eastAsia"/>
          <w:color w:val="000000" w:themeColor="text1"/>
          <w:kern w:val="0"/>
          <w:sz w:val="24"/>
          <w:szCs w:val="24"/>
        </w:rPr>
        <w:t>生产</w:t>
      </w:r>
      <w:r>
        <w:rPr>
          <w:rFonts w:hAnsi="宋体"/>
          <w:color w:val="000000" w:themeColor="text1"/>
          <w:kern w:val="0"/>
          <w:sz w:val="24"/>
          <w:szCs w:val="24"/>
        </w:rPr>
        <w:t>系统应由除土系统、原料供给系统、破碎系统、筛分系统、整形系统、输送系统、信息化监控系统、电控系统、除尘系统</w:t>
      </w:r>
      <w:r>
        <w:rPr>
          <w:rFonts w:hAnsi="宋体" w:hint="eastAsia"/>
          <w:color w:val="000000" w:themeColor="text1"/>
          <w:kern w:val="0"/>
          <w:sz w:val="24"/>
          <w:szCs w:val="24"/>
        </w:rPr>
        <w:t>、</w:t>
      </w:r>
      <w:r>
        <w:rPr>
          <w:rFonts w:hAnsi="宋体"/>
          <w:color w:val="000000" w:themeColor="text1"/>
          <w:kern w:val="0"/>
          <w:sz w:val="24"/>
          <w:szCs w:val="24"/>
        </w:rPr>
        <w:t>水处理系统等组成。</w:t>
      </w:r>
    </w:p>
    <w:p w:rsidR="006C0A50" w:rsidRDefault="00061D38">
      <w:pPr>
        <w:autoSpaceDE w:val="0"/>
        <w:spacing w:line="360" w:lineRule="auto"/>
        <w:rPr>
          <w:color w:val="000000" w:themeColor="text1"/>
          <w:kern w:val="0"/>
          <w:sz w:val="24"/>
          <w:szCs w:val="24"/>
        </w:rPr>
      </w:pPr>
      <w:r>
        <w:rPr>
          <w:rFonts w:hint="eastAsia"/>
          <w:b/>
          <w:color w:val="000000" w:themeColor="text1"/>
          <w:sz w:val="24"/>
          <w:szCs w:val="24"/>
        </w:rPr>
        <w:t>6</w:t>
      </w:r>
      <w:r>
        <w:rPr>
          <w:b/>
          <w:bCs/>
          <w:color w:val="000000" w:themeColor="text1"/>
          <w:kern w:val="0"/>
          <w:sz w:val="24"/>
          <w:szCs w:val="24"/>
        </w:rPr>
        <w:t>.</w:t>
      </w:r>
      <w:r>
        <w:rPr>
          <w:rFonts w:hint="eastAsia"/>
          <w:b/>
          <w:bCs/>
          <w:color w:val="000000" w:themeColor="text1"/>
          <w:kern w:val="0"/>
          <w:sz w:val="24"/>
          <w:szCs w:val="24"/>
        </w:rPr>
        <w:t xml:space="preserve">1.3 </w:t>
      </w:r>
      <w:r>
        <w:rPr>
          <w:rFonts w:hAnsi="宋体"/>
          <w:color w:val="000000" w:themeColor="text1"/>
          <w:kern w:val="0"/>
          <w:sz w:val="24"/>
        </w:rPr>
        <w:t>工艺中各单元选用设备的能力应匹配、均衡，相邻工序的设备负荷率应基本保持一致。同一作业的设备类型和规格</w:t>
      </w:r>
      <w:r>
        <w:rPr>
          <w:rFonts w:hAnsi="宋体" w:hint="eastAsia"/>
          <w:color w:val="000000" w:themeColor="text1"/>
          <w:kern w:val="0"/>
          <w:sz w:val="24"/>
        </w:rPr>
        <w:t>应</w:t>
      </w:r>
      <w:r>
        <w:rPr>
          <w:rFonts w:hAnsi="宋体"/>
          <w:color w:val="000000" w:themeColor="text1"/>
          <w:kern w:val="0"/>
          <w:sz w:val="24"/>
        </w:rPr>
        <w:t>要求相同。</w:t>
      </w:r>
    </w:p>
    <w:p w:rsidR="006C0A50" w:rsidRDefault="00061D38">
      <w:pPr>
        <w:autoSpaceDE w:val="0"/>
        <w:spacing w:line="360" w:lineRule="auto"/>
        <w:rPr>
          <w:b/>
          <w:bCs/>
          <w:color w:val="000000" w:themeColor="text1"/>
          <w:kern w:val="0"/>
          <w:sz w:val="24"/>
          <w:szCs w:val="24"/>
        </w:rPr>
      </w:pPr>
      <w:r>
        <w:rPr>
          <w:rFonts w:hint="eastAsia"/>
          <w:b/>
          <w:color w:val="000000" w:themeColor="text1"/>
          <w:sz w:val="24"/>
          <w:szCs w:val="24"/>
        </w:rPr>
        <w:t>6</w:t>
      </w:r>
      <w:r>
        <w:rPr>
          <w:b/>
          <w:bCs/>
          <w:color w:val="000000" w:themeColor="text1"/>
          <w:kern w:val="0"/>
          <w:sz w:val="24"/>
          <w:szCs w:val="24"/>
        </w:rPr>
        <w:t>.</w:t>
      </w:r>
      <w:r>
        <w:rPr>
          <w:rFonts w:hint="eastAsia"/>
          <w:b/>
          <w:bCs/>
          <w:color w:val="000000" w:themeColor="text1"/>
          <w:kern w:val="0"/>
          <w:sz w:val="24"/>
          <w:szCs w:val="24"/>
        </w:rPr>
        <w:t xml:space="preserve">1.4 </w:t>
      </w:r>
      <w:r>
        <w:rPr>
          <w:rFonts w:hAnsi="宋体"/>
          <w:color w:val="000000" w:themeColor="text1"/>
          <w:kern w:val="0"/>
          <w:sz w:val="24"/>
          <w:szCs w:val="24"/>
        </w:rPr>
        <w:t>机制砂生产过程中应加强设备维护，及时更换易磨损部件，稳定机制砂的质量。</w:t>
      </w:r>
    </w:p>
    <w:p w:rsidR="006C0A50" w:rsidRDefault="00061D38">
      <w:pPr>
        <w:autoSpaceDE w:val="0"/>
        <w:spacing w:line="360" w:lineRule="auto"/>
        <w:rPr>
          <w:color w:val="000000" w:themeColor="text1"/>
          <w:kern w:val="0"/>
          <w:sz w:val="24"/>
          <w:szCs w:val="24"/>
        </w:rPr>
      </w:pPr>
      <w:r>
        <w:rPr>
          <w:rFonts w:hint="eastAsia"/>
          <w:b/>
          <w:color w:val="000000" w:themeColor="text1"/>
          <w:sz w:val="24"/>
          <w:szCs w:val="24"/>
        </w:rPr>
        <w:t>6</w:t>
      </w:r>
      <w:r>
        <w:rPr>
          <w:b/>
          <w:bCs/>
          <w:color w:val="000000" w:themeColor="text1"/>
          <w:kern w:val="0"/>
          <w:sz w:val="24"/>
          <w:szCs w:val="24"/>
        </w:rPr>
        <w:t>.</w:t>
      </w:r>
      <w:r>
        <w:rPr>
          <w:rFonts w:hint="eastAsia"/>
          <w:b/>
          <w:bCs/>
          <w:color w:val="000000" w:themeColor="text1"/>
          <w:kern w:val="0"/>
          <w:sz w:val="24"/>
          <w:szCs w:val="24"/>
        </w:rPr>
        <w:t xml:space="preserve">1.5 </w:t>
      </w:r>
      <w:r>
        <w:rPr>
          <w:rFonts w:hAnsi="宋体"/>
          <w:color w:val="000000" w:themeColor="text1"/>
          <w:kern w:val="0"/>
          <w:sz w:val="24"/>
          <w:szCs w:val="24"/>
        </w:rPr>
        <w:t>机制砂加工系统中旋转轴、联轴节、齿轮、皮带轮和其它旋转部件应设置安全防护，高空人行通道、检修平台均应按照国家相关安全规范要求设置护栏和安全爬梯。</w:t>
      </w:r>
    </w:p>
    <w:p w:rsidR="006C0A50" w:rsidRDefault="00061D38">
      <w:pPr>
        <w:autoSpaceDE w:val="0"/>
        <w:spacing w:line="360" w:lineRule="auto"/>
        <w:rPr>
          <w:rFonts w:hAnsi="宋体"/>
          <w:color w:val="000000" w:themeColor="text1"/>
          <w:kern w:val="0"/>
          <w:sz w:val="24"/>
          <w:szCs w:val="24"/>
        </w:rPr>
      </w:pPr>
      <w:r>
        <w:rPr>
          <w:rFonts w:hint="eastAsia"/>
          <w:b/>
          <w:color w:val="000000" w:themeColor="text1"/>
          <w:sz w:val="24"/>
          <w:szCs w:val="24"/>
        </w:rPr>
        <w:t>6</w:t>
      </w:r>
      <w:r>
        <w:rPr>
          <w:b/>
          <w:bCs/>
          <w:color w:val="000000" w:themeColor="text1"/>
          <w:kern w:val="0"/>
          <w:sz w:val="24"/>
          <w:szCs w:val="24"/>
        </w:rPr>
        <w:t>.</w:t>
      </w:r>
      <w:r>
        <w:rPr>
          <w:rFonts w:hint="eastAsia"/>
          <w:b/>
          <w:bCs/>
          <w:color w:val="000000" w:themeColor="text1"/>
          <w:kern w:val="0"/>
          <w:sz w:val="24"/>
          <w:szCs w:val="24"/>
        </w:rPr>
        <w:t xml:space="preserve">1.6 </w:t>
      </w:r>
      <w:r>
        <w:rPr>
          <w:rFonts w:hAnsi="宋体"/>
          <w:color w:val="000000" w:themeColor="text1"/>
          <w:kern w:val="0"/>
          <w:sz w:val="24"/>
          <w:szCs w:val="24"/>
        </w:rPr>
        <w:t>机制砂加工系统宜采用模块化设计、集中闭环控制，智能化生产，系统采集并保存生产数据，通过网络系统远程传输到监控平台进行质量监控。</w:t>
      </w:r>
    </w:p>
    <w:p w:rsidR="006C0A50" w:rsidRDefault="006C0A50">
      <w:pPr>
        <w:pStyle w:val="2"/>
      </w:pPr>
    </w:p>
    <w:p w:rsidR="006C0A50" w:rsidRDefault="00061D38">
      <w:pPr>
        <w:pStyle w:val="2"/>
      </w:pPr>
      <w:bookmarkStart w:id="31" w:name="_Toc57889512"/>
      <w:bookmarkStart w:id="32" w:name="_Toc57907799"/>
      <w:bookmarkStart w:id="33" w:name="_Toc58226565"/>
      <w:r>
        <w:rPr>
          <w:rFonts w:hint="eastAsia"/>
        </w:rPr>
        <w:t>6</w:t>
      </w:r>
      <w:r>
        <w:t>.</w:t>
      </w:r>
      <w:r>
        <w:rPr>
          <w:rFonts w:hint="eastAsia"/>
        </w:rPr>
        <w:t xml:space="preserve">2 </w:t>
      </w:r>
      <w:r>
        <w:rPr>
          <w:rFonts w:hint="eastAsia"/>
        </w:rPr>
        <w:t>生产</w:t>
      </w:r>
      <w:r>
        <w:t>系统</w:t>
      </w:r>
      <w:bookmarkEnd w:id="31"/>
      <w:bookmarkEnd w:id="32"/>
      <w:bookmarkEnd w:id="33"/>
    </w:p>
    <w:p w:rsidR="006C0A50" w:rsidRDefault="006C0A50"/>
    <w:p w:rsidR="006C0A50" w:rsidRDefault="00061D38">
      <w:pPr>
        <w:autoSpaceDE w:val="0"/>
        <w:spacing w:line="360" w:lineRule="auto"/>
        <w:rPr>
          <w:kern w:val="0"/>
          <w:sz w:val="24"/>
          <w:szCs w:val="24"/>
        </w:rPr>
      </w:pPr>
      <w:r>
        <w:rPr>
          <w:rFonts w:hint="eastAsia"/>
          <w:b/>
          <w:sz w:val="24"/>
          <w:szCs w:val="24"/>
        </w:rPr>
        <w:t>6</w:t>
      </w:r>
      <w:r>
        <w:rPr>
          <w:b/>
          <w:bCs/>
          <w:kern w:val="0"/>
          <w:sz w:val="24"/>
          <w:szCs w:val="24"/>
        </w:rPr>
        <w:t>.</w:t>
      </w:r>
      <w:r>
        <w:rPr>
          <w:rFonts w:hint="eastAsia"/>
          <w:b/>
          <w:bCs/>
          <w:kern w:val="0"/>
          <w:sz w:val="24"/>
          <w:szCs w:val="24"/>
        </w:rPr>
        <w:t>2</w:t>
      </w:r>
      <w:r>
        <w:rPr>
          <w:b/>
          <w:bCs/>
          <w:kern w:val="0"/>
          <w:sz w:val="24"/>
          <w:szCs w:val="24"/>
        </w:rPr>
        <w:t>.</w:t>
      </w:r>
      <w:r>
        <w:rPr>
          <w:rFonts w:hint="eastAsia"/>
          <w:b/>
          <w:bCs/>
          <w:kern w:val="0"/>
          <w:sz w:val="24"/>
          <w:szCs w:val="24"/>
        </w:rPr>
        <w:t>1</w:t>
      </w:r>
      <w:r>
        <w:rPr>
          <w:kern w:val="0"/>
          <w:sz w:val="24"/>
          <w:szCs w:val="24"/>
        </w:rPr>
        <w:t>原料供给系统应符合下列规定：</w:t>
      </w:r>
    </w:p>
    <w:p w:rsidR="006C0A50" w:rsidRDefault="00061D38">
      <w:pPr>
        <w:autoSpaceDE w:val="0"/>
        <w:spacing w:line="360" w:lineRule="auto"/>
        <w:ind w:firstLineChars="200" w:firstLine="482"/>
        <w:rPr>
          <w:color w:val="000000" w:themeColor="text1"/>
          <w:sz w:val="24"/>
          <w:szCs w:val="24"/>
        </w:rPr>
      </w:pPr>
      <w:r>
        <w:rPr>
          <w:rFonts w:hint="eastAsia"/>
          <w:b/>
          <w:bCs/>
          <w:color w:val="000000" w:themeColor="text1"/>
          <w:sz w:val="24"/>
          <w:szCs w:val="24"/>
        </w:rPr>
        <w:t xml:space="preserve">1 </w:t>
      </w:r>
      <w:r>
        <w:rPr>
          <w:rFonts w:hAnsi="宋体"/>
          <w:color w:val="000000" w:themeColor="text1"/>
          <w:sz w:val="24"/>
          <w:szCs w:val="24"/>
        </w:rPr>
        <w:t>粗碎前给料设备应均匀或定量供给原料和筛除废料</w:t>
      </w:r>
      <w:r>
        <w:rPr>
          <w:rFonts w:hAnsi="宋体" w:hint="eastAsia"/>
          <w:color w:val="000000" w:themeColor="text1"/>
          <w:sz w:val="24"/>
          <w:szCs w:val="24"/>
        </w:rPr>
        <w:t>，可</w:t>
      </w:r>
      <w:r>
        <w:rPr>
          <w:rFonts w:hAnsi="宋体"/>
          <w:color w:val="000000" w:themeColor="text1"/>
          <w:sz w:val="24"/>
          <w:szCs w:val="24"/>
        </w:rPr>
        <w:t>采用篦条式振动给料机或棒条式振动给料机</w:t>
      </w:r>
      <w:r>
        <w:rPr>
          <w:rFonts w:hAnsi="宋体" w:hint="eastAsia"/>
          <w:color w:val="000000" w:themeColor="text1"/>
          <w:sz w:val="24"/>
          <w:szCs w:val="24"/>
        </w:rPr>
        <w:t>。</w:t>
      </w:r>
    </w:p>
    <w:p w:rsidR="006C0A50" w:rsidRDefault="00061D38">
      <w:pPr>
        <w:autoSpaceDE w:val="0"/>
        <w:spacing w:line="360" w:lineRule="auto"/>
        <w:ind w:firstLineChars="200" w:firstLine="482"/>
        <w:rPr>
          <w:color w:val="000000" w:themeColor="text1"/>
          <w:sz w:val="24"/>
          <w:szCs w:val="24"/>
        </w:rPr>
      </w:pPr>
      <w:r>
        <w:rPr>
          <w:rFonts w:hint="eastAsia"/>
          <w:b/>
          <w:bCs/>
          <w:color w:val="000000" w:themeColor="text1"/>
          <w:sz w:val="24"/>
          <w:szCs w:val="24"/>
        </w:rPr>
        <w:t xml:space="preserve">2 </w:t>
      </w:r>
      <w:r>
        <w:rPr>
          <w:rFonts w:hAnsi="宋体"/>
          <w:color w:val="000000" w:themeColor="text1"/>
          <w:sz w:val="24"/>
          <w:szCs w:val="24"/>
        </w:rPr>
        <w:t>中碎、细碎、筛分及制砂设备前给料设备宜采用振动给料机、板式给料机、槽式给料机给料；</w:t>
      </w:r>
    </w:p>
    <w:p w:rsidR="006C0A50" w:rsidRDefault="00061D38">
      <w:pPr>
        <w:autoSpaceDE w:val="0"/>
        <w:spacing w:line="360" w:lineRule="auto"/>
        <w:ind w:firstLineChars="200" w:firstLine="482"/>
        <w:rPr>
          <w:color w:val="000000" w:themeColor="text1"/>
          <w:sz w:val="24"/>
          <w:szCs w:val="24"/>
        </w:rPr>
      </w:pPr>
      <w:r>
        <w:rPr>
          <w:rFonts w:hint="eastAsia"/>
          <w:b/>
          <w:bCs/>
          <w:color w:val="000000" w:themeColor="text1"/>
          <w:sz w:val="24"/>
          <w:szCs w:val="24"/>
        </w:rPr>
        <w:t xml:space="preserve">3 </w:t>
      </w:r>
      <w:r>
        <w:rPr>
          <w:rFonts w:hAnsi="宋体"/>
          <w:color w:val="000000" w:themeColor="text1"/>
          <w:sz w:val="24"/>
          <w:szCs w:val="24"/>
        </w:rPr>
        <w:t>产品堆场</w:t>
      </w:r>
      <w:r>
        <w:rPr>
          <w:color w:val="000000" w:themeColor="text1"/>
          <w:sz w:val="24"/>
          <w:szCs w:val="24"/>
        </w:rPr>
        <w:t>(</w:t>
      </w:r>
      <w:r>
        <w:rPr>
          <w:rFonts w:hAnsi="宋体"/>
          <w:color w:val="000000" w:themeColor="text1"/>
          <w:sz w:val="24"/>
          <w:szCs w:val="24"/>
        </w:rPr>
        <w:t>仓</w:t>
      </w:r>
      <w:r>
        <w:rPr>
          <w:color w:val="000000" w:themeColor="text1"/>
          <w:sz w:val="24"/>
          <w:szCs w:val="24"/>
        </w:rPr>
        <w:t>)</w:t>
      </w:r>
      <w:r>
        <w:rPr>
          <w:rFonts w:hAnsi="宋体"/>
          <w:color w:val="000000" w:themeColor="text1"/>
          <w:sz w:val="24"/>
          <w:szCs w:val="24"/>
        </w:rPr>
        <w:t>出料设备可采用振动给料机、槽式给料机或卸料闸门给料。</w:t>
      </w:r>
    </w:p>
    <w:p w:rsidR="006C0A50" w:rsidRDefault="00061D38">
      <w:pPr>
        <w:autoSpaceDE w:val="0"/>
        <w:spacing w:line="360" w:lineRule="auto"/>
        <w:rPr>
          <w:b/>
          <w:bCs/>
          <w:sz w:val="24"/>
          <w:szCs w:val="24"/>
        </w:rPr>
      </w:pPr>
      <w:r>
        <w:rPr>
          <w:rFonts w:hint="eastAsia"/>
          <w:b/>
          <w:sz w:val="24"/>
          <w:szCs w:val="24"/>
        </w:rPr>
        <w:t>6</w:t>
      </w:r>
      <w:r>
        <w:rPr>
          <w:b/>
          <w:bCs/>
          <w:kern w:val="0"/>
          <w:sz w:val="24"/>
          <w:szCs w:val="24"/>
        </w:rPr>
        <w:t>.</w:t>
      </w:r>
      <w:r>
        <w:rPr>
          <w:rFonts w:hint="eastAsia"/>
          <w:b/>
          <w:bCs/>
          <w:kern w:val="0"/>
          <w:sz w:val="24"/>
          <w:szCs w:val="24"/>
        </w:rPr>
        <w:t>2</w:t>
      </w:r>
      <w:r>
        <w:rPr>
          <w:b/>
          <w:bCs/>
          <w:kern w:val="0"/>
          <w:sz w:val="24"/>
          <w:szCs w:val="24"/>
        </w:rPr>
        <w:t>.</w:t>
      </w:r>
      <w:r>
        <w:rPr>
          <w:rFonts w:hint="eastAsia"/>
          <w:b/>
          <w:bCs/>
          <w:kern w:val="0"/>
          <w:sz w:val="24"/>
          <w:szCs w:val="24"/>
        </w:rPr>
        <w:t>2</w:t>
      </w:r>
      <w:r>
        <w:rPr>
          <w:bCs/>
          <w:sz w:val="24"/>
          <w:szCs w:val="24"/>
        </w:rPr>
        <w:t>破碎系统应符合下列规定：</w:t>
      </w:r>
    </w:p>
    <w:p w:rsidR="006C0A50" w:rsidRDefault="00061D38">
      <w:pPr>
        <w:autoSpaceDE w:val="0"/>
        <w:spacing w:line="360" w:lineRule="auto"/>
        <w:ind w:firstLineChars="200" w:firstLine="482"/>
        <w:rPr>
          <w:color w:val="000000" w:themeColor="text1"/>
          <w:sz w:val="24"/>
          <w:szCs w:val="24"/>
        </w:rPr>
      </w:pPr>
      <w:r>
        <w:rPr>
          <w:rFonts w:hint="eastAsia"/>
          <w:b/>
          <w:bCs/>
          <w:color w:val="000000" w:themeColor="text1"/>
          <w:sz w:val="24"/>
          <w:szCs w:val="24"/>
        </w:rPr>
        <w:t xml:space="preserve">1 </w:t>
      </w:r>
      <w:r>
        <w:rPr>
          <w:rFonts w:hAnsi="宋体"/>
          <w:color w:val="000000" w:themeColor="text1"/>
          <w:sz w:val="24"/>
          <w:szCs w:val="24"/>
        </w:rPr>
        <w:t>破碎系统应根据制砂母岩特性、所需的处理能力、被破碎物料的最大粒径、</w:t>
      </w:r>
      <w:r>
        <w:rPr>
          <w:rFonts w:hAnsi="宋体"/>
          <w:color w:val="000000" w:themeColor="text1"/>
          <w:sz w:val="24"/>
          <w:szCs w:val="24"/>
        </w:rPr>
        <w:lastRenderedPageBreak/>
        <w:t>砂的级配，确定破碎设备的类型和数量。</w:t>
      </w:r>
    </w:p>
    <w:p w:rsidR="006C0A50" w:rsidRDefault="00061D38">
      <w:pPr>
        <w:autoSpaceDE w:val="0"/>
        <w:spacing w:line="360" w:lineRule="auto"/>
        <w:ind w:firstLineChars="200" w:firstLine="482"/>
        <w:rPr>
          <w:color w:val="000000" w:themeColor="text1"/>
          <w:sz w:val="24"/>
          <w:szCs w:val="24"/>
        </w:rPr>
      </w:pPr>
      <w:r>
        <w:rPr>
          <w:rFonts w:hint="eastAsia"/>
          <w:b/>
          <w:bCs/>
          <w:color w:val="000000" w:themeColor="text1"/>
          <w:sz w:val="24"/>
          <w:szCs w:val="24"/>
        </w:rPr>
        <w:t xml:space="preserve">2 </w:t>
      </w:r>
      <w:r>
        <w:rPr>
          <w:rFonts w:hAnsi="宋体"/>
          <w:color w:val="000000" w:themeColor="text1"/>
          <w:sz w:val="24"/>
          <w:szCs w:val="24"/>
        </w:rPr>
        <w:t>当采用石灰</w:t>
      </w:r>
      <w:r>
        <w:rPr>
          <w:rFonts w:hAnsi="宋体" w:hint="eastAsia"/>
          <w:color w:val="000000" w:themeColor="text1"/>
          <w:sz w:val="24"/>
          <w:szCs w:val="24"/>
        </w:rPr>
        <w:t>岩</w:t>
      </w:r>
      <w:r>
        <w:rPr>
          <w:rFonts w:hAnsi="宋体"/>
          <w:color w:val="000000" w:themeColor="text1"/>
          <w:sz w:val="24"/>
          <w:szCs w:val="24"/>
        </w:rPr>
        <w:t>、白云岩等莫氏硬度小于</w:t>
      </w:r>
      <w:r>
        <w:rPr>
          <w:color w:val="000000" w:themeColor="text1"/>
          <w:sz w:val="24"/>
          <w:szCs w:val="24"/>
        </w:rPr>
        <w:t>3~5</w:t>
      </w:r>
      <w:r>
        <w:rPr>
          <w:rFonts w:hAnsi="宋体"/>
          <w:color w:val="000000" w:themeColor="text1"/>
          <w:sz w:val="24"/>
          <w:szCs w:val="24"/>
        </w:rPr>
        <w:t>级的</w:t>
      </w:r>
      <w:r>
        <w:rPr>
          <w:rFonts w:hAnsi="宋体" w:hint="eastAsia"/>
          <w:color w:val="000000" w:themeColor="text1"/>
          <w:sz w:val="24"/>
          <w:szCs w:val="24"/>
        </w:rPr>
        <w:t>易碎岩石</w:t>
      </w:r>
      <w:r>
        <w:rPr>
          <w:rFonts w:hAnsi="宋体"/>
          <w:color w:val="000000" w:themeColor="text1"/>
          <w:sz w:val="24"/>
          <w:szCs w:val="24"/>
        </w:rPr>
        <w:t>制砂</w:t>
      </w:r>
      <w:r>
        <w:rPr>
          <w:rFonts w:hAnsi="宋体" w:hint="eastAsia"/>
          <w:color w:val="000000" w:themeColor="text1"/>
          <w:sz w:val="24"/>
          <w:szCs w:val="24"/>
        </w:rPr>
        <w:t>时</w:t>
      </w:r>
      <w:r>
        <w:rPr>
          <w:rFonts w:hAnsi="宋体"/>
          <w:color w:val="000000" w:themeColor="text1"/>
          <w:sz w:val="24"/>
          <w:szCs w:val="24"/>
        </w:rPr>
        <w:t>，宜选择颚式破碎机</w:t>
      </w:r>
      <w:r>
        <w:rPr>
          <w:rFonts w:hAnsi="宋体" w:hint="eastAsia"/>
          <w:color w:val="000000" w:themeColor="text1"/>
          <w:sz w:val="24"/>
          <w:szCs w:val="24"/>
        </w:rPr>
        <w:t>或破碎比大的设备</w:t>
      </w:r>
      <w:r>
        <w:rPr>
          <w:rFonts w:hAnsi="宋体"/>
          <w:color w:val="000000" w:themeColor="text1"/>
          <w:sz w:val="24"/>
          <w:szCs w:val="24"/>
        </w:rPr>
        <w:t>与制砂机组合工艺配置；当采用花岗岩、玄武岩等莫氏硬度大于</w:t>
      </w:r>
      <w:r>
        <w:rPr>
          <w:color w:val="000000" w:themeColor="text1"/>
          <w:sz w:val="24"/>
          <w:szCs w:val="24"/>
        </w:rPr>
        <w:t>6</w:t>
      </w:r>
      <w:r>
        <w:rPr>
          <w:rFonts w:hAnsi="宋体"/>
          <w:color w:val="000000" w:themeColor="text1"/>
          <w:sz w:val="24"/>
          <w:szCs w:val="24"/>
        </w:rPr>
        <w:t>级以上的</w:t>
      </w:r>
      <w:r>
        <w:rPr>
          <w:rFonts w:hAnsi="宋体" w:hint="eastAsia"/>
          <w:color w:val="000000" w:themeColor="text1"/>
          <w:sz w:val="24"/>
          <w:szCs w:val="24"/>
        </w:rPr>
        <w:t>中等可碎或难碎岩石</w:t>
      </w:r>
      <w:r>
        <w:rPr>
          <w:rFonts w:hAnsi="宋体"/>
          <w:color w:val="000000" w:themeColor="text1"/>
          <w:sz w:val="24"/>
          <w:szCs w:val="24"/>
        </w:rPr>
        <w:t>制砂</w:t>
      </w:r>
      <w:r>
        <w:rPr>
          <w:rFonts w:hAnsi="宋体" w:hint="eastAsia"/>
          <w:color w:val="000000" w:themeColor="text1"/>
          <w:sz w:val="24"/>
          <w:szCs w:val="24"/>
        </w:rPr>
        <w:t>时</w:t>
      </w:r>
      <w:r>
        <w:rPr>
          <w:rFonts w:hAnsi="宋体"/>
          <w:color w:val="000000" w:themeColor="text1"/>
          <w:sz w:val="24"/>
          <w:szCs w:val="24"/>
        </w:rPr>
        <w:t>，宜选择颚式破碎机、旋回破碎机和圆锥破碎机与制砂机组合工艺配置。</w:t>
      </w:r>
    </w:p>
    <w:p w:rsidR="006C0A50" w:rsidRDefault="00061D38">
      <w:pPr>
        <w:autoSpaceDE w:val="0"/>
        <w:spacing w:line="360" w:lineRule="auto"/>
        <w:ind w:firstLineChars="200" w:firstLine="482"/>
        <w:rPr>
          <w:color w:val="000000" w:themeColor="text1"/>
          <w:sz w:val="24"/>
          <w:szCs w:val="24"/>
        </w:rPr>
      </w:pPr>
      <w:r>
        <w:rPr>
          <w:rFonts w:hint="eastAsia"/>
          <w:b/>
          <w:bCs/>
          <w:color w:val="000000" w:themeColor="text1"/>
          <w:sz w:val="24"/>
          <w:szCs w:val="24"/>
        </w:rPr>
        <w:t xml:space="preserve">3 </w:t>
      </w:r>
      <w:r>
        <w:rPr>
          <w:rFonts w:hAnsi="宋体"/>
          <w:color w:val="000000" w:themeColor="text1"/>
          <w:sz w:val="24"/>
          <w:szCs w:val="24"/>
        </w:rPr>
        <w:t>给料量、给料粒度应保持连续和稳定，并根据工艺性生产试验或室内试验结果确定，且最大入料粒度不应大于设备入料口尺寸的</w:t>
      </w:r>
      <w:r>
        <w:rPr>
          <w:color w:val="000000" w:themeColor="text1"/>
          <w:sz w:val="24"/>
          <w:szCs w:val="24"/>
        </w:rPr>
        <w:t>0.85</w:t>
      </w:r>
      <w:r>
        <w:rPr>
          <w:rFonts w:hAnsi="宋体"/>
          <w:color w:val="000000" w:themeColor="text1"/>
          <w:sz w:val="24"/>
          <w:szCs w:val="24"/>
        </w:rPr>
        <w:t>倍。</w:t>
      </w:r>
    </w:p>
    <w:p w:rsidR="006C0A50" w:rsidRDefault="00061D38">
      <w:pPr>
        <w:autoSpaceDE w:val="0"/>
        <w:spacing w:line="360" w:lineRule="auto"/>
        <w:ind w:firstLineChars="200" w:firstLine="482"/>
        <w:rPr>
          <w:color w:val="000000" w:themeColor="text1"/>
          <w:sz w:val="24"/>
          <w:szCs w:val="24"/>
        </w:rPr>
      </w:pPr>
      <w:r>
        <w:rPr>
          <w:rFonts w:hint="eastAsia"/>
          <w:b/>
          <w:bCs/>
          <w:color w:val="000000" w:themeColor="text1"/>
          <w:sz w:val="24"/>
          <w:szCs w:val="24"/>
        </w:rPr>
        <w:t xml:space="preserve">4 </w:t>
      </w:r>
      <w:r>
        <w:rPr>
          <w:rFonts w:hAnsi="宋体"/>
          <w:color w:val="000000" w:themeColor="text1"/>
          <w:sz w:val="24"/>
          <w:szCs w:val="24"/>
        </w:rPr>
        <w:t>原料进第一段破碎机之前应</w:t>
      </w:r>
      <w:r>
        <w:rPr>
          <w:rFonts w:hAnsi="宋体" w:hint="eastAsia"/>
          <w:color w:val="000000" w:themeColor="text1"/>
          <w:sz w:val="24"/>
          <w:szCs w:val="24"/>
        </w:rPr>
        <w:t>增加除土设备</w:t>
      </w:r>
      <w:r>
        <w:rPr>
          <w:rFonts w:hAnsi="宋体"/>
          <w:color w:val="000000" w:themeColor="text1"/>
          <w:sz w:val="24"/>
          <w:szCs w:val="24"/>
        </w:rPr>
        <w:t>。</w:t>
      </w:r>
    </w:p>
    <w:p w:rsidR="006C0A50" w:rsidRDefault="00061D38">
      <w:pPr>
        <w:autoSpaceDE w:val="0"/>
        <w:spacing w:line="360" w:lineRule="auto"/>
        <w:ind w:firstLineChars="200" w:firstLine="482"/>
        <w:rPr>
          <w:color w:val="000000" w:themeColor="text1"/>
          <w:sz w:val="24"/>
          <w:szCs w:val="24"/>
        </w:rPr>
      </w:pPr>
      <w:r>
        <w:rPr>
          <w:rFonts w:hint="eastAsia"/>
          <w:b/>
          <w:bCs/>
          <w:color w:val="000000" w:themeColor="text1"/>
          <w:sz w:val="24"/>
          <w:szCs w:val="24"/>
        </w:rPr>
        <w:t xml:space="preserve">5 </w:t>
      </w:r>
      <w:r>
        <w:rPr>
          <w:rFonts w:hAnsi="宋体"/>
          <w:color w:val="000000" w:themeColor="text1"/>
          <w:sz w:val="24"/>
          <w:szCs w:val="24"/>
        </w:rPr>
        <w:t>破碎设备前的进料带式输送机上宜设置金属处理装置。</w:t>
      </w:r>
    </w:p>
    <w:p w:rsidR="006C0A50" w:rsidRDefault="00061D38">
      <w:pPr>
        <w:autoSpaceDE w:val="0"/>
        <w:spacing w:line="360" w:lineRule="auto"/>
        <w:rPr>
          <w:bCs/>
          <w:sz w:val="24"/>
          <w:szCs w:val="24"/>
        </w:rPr>
      </w:pPr>
      <w:r>
        <w:rPr>
          <w:rFonts w:hint="eastAsia"/>
          <w:b/>
          <w:sz w:val="24"/>
          <w:szCs w:val="24"/>
        </w:rPr>
        <w:t>6</w:t>
      </w:r>
      <w:r>
        <w:rPr>
          <w:b/>
          <w:bCs/>
          <w:kern w:val="0"/>
          <w:sz w:val="24"/>
          <w:szCs w:val="24"/>
        </w:rPr>
        <w:t>.</w:t>
      </w:r>
      <w:r>
        <w:rPr>
          <w:rFonts w:hint="eastAsia"/>
          <w:b/>
          <w:bCs/>
          <w:kern w:val="0"/>
          <w:sz w:val="24"/>
          <w:szCs w:val="24"/>
        </w:rPr>
        <w:t>2</w:t>
      </w:r>
      <w:r>
        <w:rPr>
          <w:b/>
          <w:bCs/>
          <w:kern w:val="0"/>
          <w:sz w:val="24"/>
          <w:szCs w:val="24"/>
        </w:rPr>
        <w:t>.</w:t>
      </w:r>
      <w:r>
        <w:rPr>
          <w:rFonts w:hint="eastAsia"/>
          <w:b/>
          <w:bCs/>
          <w:kern w:val="0"/>
          <w:sz w:val="24"/>
          <w:szCs w:val="24"/>
        </w:rPr>
        <w:t>3</w:t>
      </w:r>
      <w:r>
        <w:rPr>
          <w:bCs/>
          <w:sz w:val="24"/>
          <w:szCs w:val="24"/>
        </w:rPr>
        <w:t>筛分系统应符合下列规定：</w:t>
      </w:r>
    </w:p>
    <w:p w:rsidR="006C0A50" w:rsidRDefault="00061D38">
      <w:pPr>
        <w:autoSpaceDE w:val="0"/>
        <w:spacing w:line="360" w:lineRule="auto"/>
        <w:ind w:firstLineChars="200" w:firstLine="482"/>
        <w:rPr>
          <w:color w:val="000000" w:themeColor="text1"/>
          <w:sz w:val="24"/>
          <w:szCs w:val="24"/>
        </w:rPr>
      </w:pPr>
      <w:r>
        <w:rPr>
          <w:b/>
          <w:bCs/>
          <w:color w:val="000000" w:themeColor="text1"/>
          <w:sz w:val="24"/>
          <w:szCs w:val="24"/>
        </w:rPr>
        <w:t>1</w:t>
      </w:r>
      <w:r>
        <w:rPr>
          <w:rFonts w:hAnsi="宋体"/>
          <w:color w:val="000000" w:themeColor="text1"/>
          <w:sz w:val="24"/>
          <w:szCs w:val="24"/>
        </w:rPr>
        <w:t>筛分设备的类型应与筛分骨料所需的处理能力、筛分效率、使用工况及设备的配置要求相适应。</w:t>
      </w:r>
    </w:p>
    <w:p w:rsidR="006C0A50" w:rsidRDefault="00061D38">
      <w:pPr>
        <w:autoSpaceDE w:val="0"/>
        <w:spacing w:line="360" w:lineRule="auto"/>
        <w:ind w:firstLineChars="200" w:firstLine="482"/>
        <w:rPr>
          <w:color w:val="000000" w:themeColor="text1"/>
          <w:sz w:val="24"/>
          <w:szCs w:val="24"/>
        </w:rPr>
      </w:pPr>
      <w:r>
        <w:rPr>
          <w:b/>
          <w:bCs/>
          <w:color w:val="000000" w:themeColor="text1"/>
          <w:sz w:val="24"/>
          <w:szCs w:val="24"/>
        </w:rPr>
        <w:t>2</w:t>
      </w:r>
      <w:r>
        <w:rPr>
          <w:rFonts w:hAnsi="宋体"/>
          <w:color w:val="000000" w:themeColor="text1"/>
          <w:sz w:val="24"/>
          <w:szCs w:val="24"/>
        </w:rPr>
        <w:t>筛分设备的处理能力计算应考虑给料量的波动，多层筛的处理能力应按控制筛层计算，并校核筛分设备出料端的料层厚度。</w:t>
      </w:r>
    </w:p>
    <w:p w:rsidR="006C0A50" w:rsidRDefault="00061D38">
      <w:pPr>
        <w:autoSpaceDE w:val="0"/>
        <w:spacing w:line="360" w:lineRule="auto"/>
        <w:ind w:firstLineChars="200" w:firstLine="482"/>
        <w:rPr>
          <w:color w:val="000000" w:themeColor="text1"/>
          <w:sz w:val="24"/>
          <w:szCs w:val="24"/>
        </w:rPr>
      </w:pPr>
      <w:r>
        <w:rPr>
          <w:b/>
          <w:bCs/>
          <w:color w:val="000000" w:themeColor="text1"/>
          <w:sz w:val="24"/>
          <w:szCs w:val="24"/>
        </w:rPr>
        <w:t>3</w:t>
      </w:r>
      <w:r>
        <w:rPr>
          <w:rFonts w:hAnsi="宋体"/>
          <w:color w:val="000000" w:themeColor="text1"/>
          <w:sz w:val="24"/>
          <w:szCs w:val="24"/>
        </w:rPr>
        <w:t>采用干法筛分工艺时，筛分设备宜采用圆振筛或</w:t>
      </w:r>
      <w:r>
        <w:rPr>
          <w:rFonts w:hAnsi="宋体" w:hint="eastAsia"/>
          <w:color w:val="000000" w:themeColor="text1"/>
          <w:sz w:val="24"/>
          <w:szCs w:val="24"/>
        </w:rPr>
        <w:t>高频</w:t>
      </w:r>
      <w:r>
        <w:rPr>
          <w:rFonts w:hAnsi="宋体"/>
          <w:color w:val="000000" w:themeColor="text1"/>
          <w:sz w:val="24"/>
          <w:szCs w:val="24"/>
        </w:rPr>
        <w:t>筛。筛孔尺寸应满足产品粒级的要求，筛分设备应满足生产能力的要求。</w:t>
      </w:r>
    </w:p>
    <w:p w:rsidR="006C0A50" w:rsidRDefault="00061D38">
      <w:pPr>
        <w:autoSpaceDE w:val="0"/>
        <w:spacing w:line="360" w:lineRule="auto"/>
        <w:ind w:firstLineChars="200" w:firstLine="482"/>
        <w:rPr>
          <w:color w:val="000000" w:themeColor="text1"/>
          <w:sz w:val="24"/>
          <w:szCs w:val="24"/>
        </w:rPr>
      </w:pPr>
      <w:r>
        <w:rPr>
          <w:b/>
          <w:bCs/>
          <w:color w:val="000000" w:themeColor="text1"/>
          <w:sz w:val="24"/>
          <w:szCs w:val="24"/>
        </w:rPr>
        <w:t>4</w:t>
      </w:r>
      <w:r>
        <w:rPr>
          <w:rFonts w:hAnsi="宋体"/>
          <w:color w:val="000000" w:themeColor="text1"/>
          <w:sz w:val="24"/>
          <w:szCs w:val="24"/>
        </w:rPr>
        <w:t>机制砂的细度模数可通过振动筛角度、层数或筛孔尺寸进行调控。</w:t>
      </w:r>
    </w:p>
    <w:p w:rsidR="006C0A50" w:rsidRDefault="00061D38">
      <w:pPr>
        <w:autoSpaceDE w:val="0"/>
        <w:spacing w:line="360" w:lineRule="auto"/>
        <w:rPr>
          <w:rFonts w:hAnsi="宋体"/>
          <w:color w:val="000000" w:themeColor="text1"/>
          <w:sz w:val="24"/>
          <w:szCs w:val="24"/>
        </w:rPr>
      </w:pPr>
      <w:r>
        <w:rPr>
          <w:b/>
          <w:bCs/>
          <w:color w:val="000000" w:themeColor="text1"/>
          <w:sz w:val="24"/>
          <w:szCs w:val="24"/>
        </w:rPr>
        <w:t>5</w:t>
      </w:r>
      <w:r>
        <w:rPr>
          <w:rFonts w:hAnsi="宋体"/>
          <w:color w:val="000000" w:themeColor="text1"/>
          <w:sz w:val="24"/>
          <w:szCs w:val="24"/>
        </w:rPr>
        <w:t>当采用砂石联制系统时，应采用部分筛分效率进行工艺流程计算，总筛分效率不宜低于</w:t>
      </w:r>
      <w:r>
        <w:rPr>
          <w:color w:val="000000" w:themeColor="text1"/>
          <w:sz w:val="24"/>
          <w:szCs w:val="24"/>
        </w:rPr>
        <w:t>90%</w:t>
      </w:r>
      <w:r>
        <w:rPr>
          <w:rFonts w:hAnsi="宋体"/>
          <w:color w:val="000000" w:themeColor="text1"/>
          <w:sz w:val="24"/>
          <w:szCs w:val="24"/>
        </w:rPr>
        <w:t>。</w:t>
      </w:r>
    </w:p>
    <w:p w:rsidR="006C0A50" w:rsidRDefault="00061D38">
      <w:pPr>
        <w:autoSpaceDE w:val="0"/>
        <w:spacing w:line="360" w:lineRule="auto"/>
      </w:pPr>
      <w:r>
        <w:rPr>
          <w:rFonts w:hint="eastAsia"/>
          <w:b/>
          <w:sz w:val="24"/>
          <w:szCs w:val="24"/>
        </w:rPr>
        <w:t>6</w:t>
      </w:r>
      <w:r>
        <w:rPr>
          <w:b/>
          <w:bCs/>
          <w:kern w:val="0"/>
          <w:sz w:val="24"/>
          <w:szCs w:val="24"/>
        </w:rPr>
        <w:t>.</w:t>
      </w:r>
      <w:r>
        <w:rPr>
          <w:rFonts w:hint="eastAsia"/>
          <w:b/>
          <w:bCs/>
          <w:kern w:val="0"/>
          <w:sz w:val="24"/>
          <w:szCs w:val="24"/>
        </w:rPr>
        <w:t>2</w:t>
      </w:r>
      <w:r>
        <w:rPr>
          <w:b/>
          <w:bCs/>
          <w:kern w:val="0"/>
          <w:sz w:val="24"/>
          <w:szCs w:val="24"/>
        </w:rPr>
        <w:t>.</w:t>
      </w:r>
      <w:r w:rsidR="005C49C6">
        <w:rPr>
          <w:rFonts w:hint="eastAsia"/>
          <w:b/>
          <w:bCs/>
          <w:kern w:val="0"/>
          <w:sz w:val="24"/>
          <w:szCs w:val="24"/>
        </w:rPr>
        <w:t>4</w:t>
      </w:r>
      <w:r>
        <w:rPr>
          <w:rFonts w:hint="eastAsia"/>
          <w:bCs/>
          <w:sz w:val="24"/>
          <w:szCs w:val="24"/>
        </w:rPr>
        <w:t>制砂</w:t>
      </w:r>
      <w:r>
        <w:rPr>
          <w:bCs/>
          <w:sz w:val="24"/>
          <w:szCs w:val="24"/>
        </w:rPr>
        <w:t>系统应符合下列规定：</w:t>
      </w:r>
    </w:p>
    <w:p w:rsidR="006C0A50" w:rsidRDefault="00061D38">
      <w:pPr>
        <w:autoSpaceDE w:val="0"/>
        <w:spacing w:line="360" w:lineRule="auto"/>
        <w:ind w:firstLineChars="200" w:firstLine="482"/>
        <w:rPr>
          <w:color w:val="000000" w:themeColor="text1"/>
          <w:sz w:val="24"/>
          <w:szCs w:val="24"/>
        </w:rPr>
      </w:pPr>
      <w:r>
        <w:rPr>
          <w:b/>
          <w:bCs/>
          <w:color w:val="000000" w:themeColor="text1"/>
          <w:sz w:val="24"/>
          <w:szCs w:val="24"/>
        </w:rPr>
        <w:t>1</w:t>
      </w:r>
      <w:r>
        <w:rPr>
          <w:rFonts w:hAnsi="宋体"/>
          <w:color w:val="000000" w:themeColor="text1"/>
          <w:sz w:val="24"/>
          <w:szCs w:val="24"/>
        </w:rPr>
        <w:t>应根据制砂原料特性、所需的处理能力、成品砂细度模数和级配、石粉含量要求等，确定制砂设备的类型和数量。</w:t>
      </w:r>
    </w:p>
    <w:p w:rsidR="006C0A50" w:rsidRDefault="00061D38">
      <w:pPr>
        <w:autoSpaceDE w:val="0"/>
        <w:spacing w:line="360" w:lineRule="auto"/>
        <w:ind w:firstLineChars="200" w:firstLine="482"/>
        <w:rPr>
          <w:color w:val="000000" w:themeColor="text1"/>
          <w:sz w:val="24"/>
          <w:szCs w:val="24"/>
        </w:rPr>
      </w:pPr>
      <w:r>
        <w:rPr>
          <w:b/>
          <w:bCs/>
          <w:color w:val="000000" w:themeColor="text1"/>
          <w:sz w:val="24"/>
          <w:szCs w:val="24"/>
        </w:rPr>
        <w:t>2</w:t>
      </w:r>
      <w:r>
        <w:rPr>
          <w:rFonts w:hAnsi="宋体"/>
          <w:color w:val="000000" w:themeColor="text1"/>
          <w:sz w:val="24"/>
          <w:szCs w:val="24"/>
        </w:rPr>
        <w:t>机制碎石整形设备宜选用立轴冲击式破碎机、反击式破碎机。</w:t>
      </w:r>
    </w:p>
    <w:p w:rsidR="006C0A50" w:rsidRDefault="00061D38">
      <w:pPr>
        <w:autoSpaceDE w:val="0"/>
        <w:spacing w:line="360" w:lineRule="auto"/>
        <w:ind w:firstLineChars="200" w:firstLine="482"/>
        <w:rPr>
          <w:color w:val="000000" w:themeColor="text1"/>
          <w:sz w:val="24"/>
          <w:szCs w:val="24"/>
        </w:rPr>
      </w:pPr>
      <w:r>
        <w:rPr>
          <w:b/>
          <w:bCs/>
          <w:color w:val="000000" w:themeColor="text1"/>
          <w:sz w:val="24"/>
          <w:szCs w:val="24"/>
        </w:rPr>
        <w:t>3</w:t>
      </w:r>
      <w:r>
        <w:rPr>
          <w:rFonts w:hAnsi="宋体" w:hint="eastAsia"/>
          <w:color w:val="000000" w:themeColor="text1"/>
          <w:sz w:val="24"/>
          <w:szCs w:val="24"/>
        </w:rPr>
        <w:t>采用</w:t>
      </w:r>
      <w:r>
        <w:rPr>
          <w:rFonts w:hAnsi="宋体"/>
          <w:color w:val="000000" w:themeColor="text1"/>
          <w:sz w:val="24"/>
          <w:szCs w:val="24"/>
        </w:rPr>
        <w:t>干法制砂</w:t>
      </w:r>
      <w:r>
        <w:rPr>
          <w:rFonts w:hAnsi="宋体" w:hint="eastAsia"/>
          <w:color w:val="000000" w:themeColor="text1"/>
          <w:sz w:val="24"/>
          <w:szCs w:val="24"/>
        </w:rPr>
        <w:t>时</w:t>
      </w:r>
      <w:r>
        <w:rPr>
          <w:rFonts w:hAnsi="宋体"/>
          <w:color w:val="000000" w:themeColor="text1"/>
          <w:sz w:val="24"/>
          <w:szCs w:val="24"/>
        </w:rPr>
        <w:t>，成品砂的石粉含量可</w:t>
      </w:r>
      <w:r>
        <w:rPr>
          <w:rFonts w:hAnsi="宋体" w:hint="eastAsia"/>
          <w:color w:val="000000" w:themeColor="text1"/>
          <w:sz w:val="24"/>
          <w:szCs w:val="24"/>
        </w:rPr>
        <w:t>采</w:t>
      </w:r>
      <w:r>
        <w:rPr>
          <w:rFonts w:hAnsi="宋体"/>
          <w:color w:val="000000" w:themeColor="text1"/>
          <w:sz w:val="24"/>
          <w:szCs w:val="24"/>
        </w:rPr>
        <w:t>用风选脱粉机进行调节。</w:t>
      </w:r>
    </w:p>
    <w:p w:rsidR="006C0A50" w:rsidRDefault="00061D38">
      <w:pPr>
        <w:autoSpaceDE w:val="0"/>
        <w:spacing w:line="360" w:lineRule="auto"/>
        <w:ind w:firstLineChars="200" w:firstLine="482"/>
        <w:rPr>
          <w:color w:val="000000" w:themeColor="text1"/>
          <w:sz w:val="24"/>
          <w:szCs w:val="24"/>
        </w:rPr>
      </w:pPr>
      <w:r>
        <w:rPr>
          <w:b/>
          <w:bCs/>
          <w:color w:val="000000" w:themeColor="text1"/>
          <w:sz w:val="24"/>
          <w:szCs w:val="24"/>
        </w:rPr>
        <w:t>4</w:t>
      </w:r>
      <w:r>
        <w:rPr>
          <w:rFonts w:hAnsi="宋体"/>
          <w:color w:val="000000" w:themeColor="text1"/>
          <w:sz w:val="24"/>
          <w:szCs w:val="24"/>
        </w:rPr>
        <w:t>进入制砂机的粒度宜控制在</w:t>
      </w:r>
      <w:r>
        <w:rPr>
          <w:color w:val="000000" w:themeColor="text1"/>
          <w:sz w:val="24"/>
          <w:szCs w:val="24"/>
        </w:rPr>
        <w:t>40mm</w:t>
      </w:r>
      <w:r>
        <w:rPr>
          <w:rFonts w:hAnsi="宋体"/>
          <w:color w:val="000000" w:themeColor="text1"/>
          <w:sz w:val="24"/>
          <w:szCs w:val="24"/>
        </w:rPr>
        <w:t>以内，未经处理或含杂</w:t>
      </w:r>
      <w:r>
        <w:rPr>
          <w:rFonts w:hAnsi="宋体" w:hint="eastAsia"/>
          <w:color w:val="000000" w:themeColor="text1"/>
          <w:sz w:val="24"/>
          <w:szCs w:val="24"/>
        </w:rPr>
        <w:t>质</w:t>
      </w:r>
      <w:r>
        <w:rPr>
          <w:rFonts w:hAnsi="宋体"/>
          <w:color w:val="000000" w:themeColor="text1"/>
          <w:sz w:val="24"/>
          <w:szCs w:val="24"/>
        </w:rPr>
        <w:t>的石屑不可直接进入制砂机。</w:t>
      </w:r>
    </w:p>
    <w:p w:rsidR="006C0A50" w:rsidRDefault="00061D38">
      <w:pPr>
        <w:pStyle w:val="2"/>
        <w:jc w:val="both"/>
        <w:rPr>
          <w:b w:val="0"/>
          <w:bCs w:val="0"/>
        </w:rPr>
      </w:pPr>
      <w:bookmarkStart w:id="34" w:name="_Toc57735496"/>
      <w:bookmarkStart w:id="35" w:name="_Toc57889513"/>
      <w:bookmarkStart w:id="36" w:name="_Toc57907800"/>
      <w:bookmarkStart w:id="37" w:name="_Toc58226566"/>
      <w:r>
        <w:rPr>
          <w:rFonts w:hint="eastAsia"/>
        </w:rPr>
        <w:t>6</w:t>
      </w:r>
      <w:r>
        <w:t>.</w:t>
      </w:r>
      <w:r>
        <w:rPr>
          <w:rFonts w:hint="eastAsia"/>
        </w:rPr>
        <w:t>2.</w:t>
      </w:r>
      <w:r w:rsidR="005C49C6">
        <w:rPr>
          <w:rFonts w:hint="eastAsia"/>
        </w:rPr>
        <w:t>5</w:t>
      </w:r>
      <w:r>
        <w:rPr>
          <w:b w:val="0"/>
          <w:bCs w:val="0"/>
        </w:rPr>
        <w:t>输送系统</w:t>
      </w:r>
      <w:bookmarkEnd w:id="34"/>
      <w:r>
        <w:rPr>
          <w:b w:val="0"/>
          <w:bCs w:val="0"/>
          <w:szCs w:val="24"/>
        </w:rPr>
        <w:t>应符合下列规定：</w:t>
      </w:r>
      <w:bookmarkEnd w:id="35"/>
      <w:bookmarkEnd w:id="36"/>
      <w:bookmarkEnd w:id="37"/>
    </w:p>
    <w:p w:rsidR="006C0A50" w:rsidRDefault="00061D38">
      <w:pPr>
        <w:autoSpaceDE w:val="0"/>
        <w:spacing w:line="360" w:lineRule="auto"/>
        <w:ind w:firstLineChars="200" w:firstLine="482"/>
        <w:rPr>
          <w:color w:val="000000" w:themeColor="text1"/>
          <w:sz w:val="24"/>
          <w:szCs w:val="24"/>
        </w:rPr>
      </w:pPr>
      <w:r>
        <w:rPr>
          <w:b/>
          <w:bCs/>
          <w:color w:val="000000" w:themeColor="text1"/>
          <w:sz w:val="24"/>
          <w:szCs w:val="24"/>
        </w:rPr>
        <w:t>1</w:t>
      </w:r>
      <w:r>
        <w:rPr>
          <w:rFonts w:hAnsi="宋体"/>
          <w:color w:val="000000" w:themeColor="text1"/>
          <w:sz w:val="24"/>
          <w:szCs w:val="24"/>
        </w:rPr>
        <w:t>带式输送机的输送能力应满足机制砂石加工系统各种运行工况的需要，并考虑物料流量的波动。</w:t>
      </w:r>
    </w:p>
    <w:p w:rsidR="006C0A50" w:rsidRDefault="00061D38">
      <w:pPr>
        <w:autoSpaceDE w:val="0"/>
        <w:spacing w:line="360" w:lineRule="auto"/>
        <w:ind w:firstLineChars="200" w:firstLine="482"/>
        <w:rPr>
          <w:color w:val="000000" w:themeColor="text1"/>
          <w:sz w:val="24"/>
          <w:szCs w:val="24"/>
        </w:rPr>
      </w:pPr>
      <w:r>
        <w:rPr>
          <w:b/>
          <w:bCs/>
          <w:color w:val="000000" w:themeColor="text1"/>
          <w:sz w:val="24"/>
          <w:szCs w:val="24"/>
        </w:rPr>
        <w:lastRenderedPageBreak/>
        <w:t>2</w:t>
      </w:r>
      <w:r>
        <w:rPr>
          <w:rFonts w:hAnsi="宋体"/>
          <w:color w:val="000000" w:themeColor="text1"/>
          <w:sz w:val="24"/>
          <w:szCs w:val="24"/>
        </w:rPr>
        <w:t>带式输送机输送砂石料时，其向上倾角不宜超过</w:t>
      </w:r>
      <w:r>
        <w:rPr>
          <w:color w:val="000000" w:themeColor="text1"/>
          <w:sz w:val="24"/>
          <w:szCs w:val="24"/>
        </w:rPr>
        <w:t>16°</w:t>
      </w:r>
      <w:r>
        <w:rPr>
          <w:rFonts w:hAnsi="宋体"/>
          <w:color w:val="000000" w:themeColor="text1"/>
          <w:sz w:val="24"/>
          <w:szCs w:val="24"/>
        </w:rPr>
        <w:t>，向下倾角不宜超过</w:t>
      </w:r>
      <w:r>
        <w:rPr>
          <w:color w:val="000000" w:themeColor="text1"/>
          <w:sz w:val="24"/>
          <w:szCs w:val="24"/>
        </w:rPr>
        <w:t>12°</w:t>
      </w:r>
      <w:r>
        <w:rPr>
          <w:rFonts w:hAnsi="宋体"/>
          <w:color w:val="000000" w:themeColor="text1"/>
          <w:sz w:val="24"/>
          <w:szCs w:val="24"/>
        </w:rPr>
        <w:t>。当布置区域地形条件有限、所需向上倾角大于</w:t>
      </w:r>
      <w:r>
        <w:rPr>
          <w:color w:val="000000" w:themeColor="text1"/>
          <w:sz w:val="24"/>
          <w:szCs w:val="24"/>
        </w:rPr>
        <w:t>16°</w:t>
      </w:r>
      <w:r>
        <w:rPr>
          <w:rFonts w:hAnsi="宋体"/>
          <w:color w:val="000000" w:themeColor="text1"/>
          <w:sz w:val="24"/>
          <w:szCs w:val="24"/>
        </w:rPr>
        <w:t>时，可选用波状挡边带式输送机。</w:t>
      </w:r>
    </w:p>
    <w:p w:rsidR="006C0A50" w:rsidRDefault="00061D38">
      <w:pPr>
        <w:autoSpaceDE w:val="0"/>
        <w:spacing w:line="360" w:lineRule="auto"/>
        <w:ind w:firstLineChars="200" w:firstLine="482"/>
        <w:rPr>
          <w:rFonts w:hAnsi="宋体"/>
          <w:color w:val="000000" w:themeColor="text1"/>
          <w:sz w:val="24"/>
          <w:szCs w:val="24"/>
        </w:rPr>
      </w:pPr>
      <w:r>
        <w:rPr>
          <w:b/>
          <w:bCs/>
          <w:color w:val="000000" w:themeColor="text1"/>
          <w:sz w:val="24"/>
          <w:szCs w:val="24"/>
        </w:rPr>
        <w:t>3</w:t>
      </w:r>
      <w:r>
        <w:rPr>
          <w:rFonts w:hAnsi="宋体"/>
          <w:color w:val="000000" w:themeColor="text1"/>
          <w:sz w:val="24"/>
          <w:szCs w:val="24"/>
        </w:rPr>
        <w:t>带式输送机输送经水洗设备脱水后的成品机制砂时，选用带宽应比计算值提高一级，且最小带宽不宜小于</w:t>
      </w:r>
      <w:r>
        <w:rPr>
          <w:color w:val="000000" w:themeColor="text1"/>
          <w:sz w:val="24"/>
          <w:szCs w:val="24"/>
        </w:rPr>
        <w:t>650mm</w:t>
      </w:r>
      <w:r>
        <w:rPr>
          <w:rFonts w:hAnsi="宋体"/>
          <w:color w:val="000000" w:themeColor="text1"/>
          <w:sz w:val="24"/>
          <w:szCs w:val="24"/>
        </w:rPr>
        <w:t>，向上倾角宜小于</w:t>
      </w:r>
      <w:r>
        <w:rPr>
          <w:color w:val="000000" w:themeColor="text1"/>
          <w:sz w:val="24"/>
          <w:szCs w:val="24"/>
        </w:rPr>
        <w:t>12°</w:t>
      </w:r>
      <w:r>
        <w:rPr>
          <w:rFonts w:hAnsi="宋体"/>
          <w:color w:val="000000" w:themeColor="text1"/>
          <w:sz w:val="24"/>
          <w:szCs w:val="24"/>
        </w:rPr>
        <w:t>。</w:t>
      </w:r>
    </w:p>
    <w:p w:rsidR="006C0A50" w:rsidRDefault="00061D38">
      <w:pPr>
        <w:autoSpaceDE w:val="0"/>
        <w:spacing w:line="360" w:lineRule="auto"/>
        <w:ind w:firstLineChars="200" w:firstLine="482"/>
        <w:rPr>
          <w:color w:val="000000" w:themeColor="text1"/>
          <w:kern w:val="0"/>
          <w:sz w:val="24"/>
          <w:szCs w:val="24"/>
        </w:rPr>
      </w:pPr>
      <w:r>
        <w:rPr>
          <w:rFonts w:hint="eastAsia"/>
          <w:b/>
          <w:bCs/>
          <w:color w:val="000000" w:themeColor="text1"/>
          <w:kern w:val="0"/>
          <w:sz w:val="24"/>
          <w:szCs w:val="24"/>
        </w:rPr>
        <w:t xml:space="preserve">4 </w:t>
      </w:r>
      <w:r>
        <w:rPr>
          <w:rFonts w:hAnsi="宋体"/>
          <w:color w:val="000000" w:themeColor="text1"/>
          <w:kern w:val="0"/>
          <w:sz w:val="24"/>
          <w:szCs w:val="24"/>
        </w:rPr>
        <w:t>原料及成品运输宜采用带式输送机运输，运输线路布置应减少中间环节，缩短转运距离，避免带式输送机立面交叉。带式输送机宜采用封闭式结构，且要满足防雨要求。</w:t>
      </w:r>
    </w:p>
    <w:p w:rsidR="006C0A50" w:rsidRDefault="00061D38">
      <w:pPr>
        <w:autoSpaceDE w:val="0"/>
        <w:spacing w:line="360" w:lineRule="auto"/>
        <w:ind w:firstLineChars="200" w:firstLine="482"/>
        <w:rPr>
          <w:rFonts w:hAnsi="宋体"/>
          <w:color w:val="000000" w:themeColor="text1"/>
          <w:sz w:val="24"/>
          <w:szCs w:val="24"/>
        </w:rPr>
      </w:pPr>
      <w:r>
        <w:rPr>
          <w:rFonts w:hint="eastAsia"/>
          <w:b/>
          <w:bCs/>
          <w:color w:val="000000" w:themeColor="text1"/>
          <w:sz w:val="24"/>
          <w:szCs w:val="24"/>
        </w:rPr>
        <w:t xml:space="preserve">5 </w:t>
      </w:r>
      <w:r>
        <w:rPr>
          <w:rFonts w:hAnsi="宋体"/>
          <w:color w:val="000000" w:themeColor="text1"/>
          <w:sz w:val="24"/>
          <w:szCs w:val="24"/>
        </w:rPr>
        <w:t>成品机制砂输送机末端应设置防离析管、加湿机等防离析装置。</w:t>
      </w:r>
    </w:p>
    <w:p w:rsidR="006C0A50" w:rsidRDefault="00061D38">
      <w:pPr>
        <w:pStyle w:val="2"/>
        <w:jc w:val="both"/>
        <w:rPr>
          <w:b w:val="0"/>
          <w:bCs w:val="0"/>
        </w:rPr>
      </w:pPr>
      <w:bookmarkStart w:id="38" w:name="_Toc57889514"/>
      <w:bookmarkStart w:id="39" w:name="_Toc57907801"/>
      <w:bookmarkStart w:id="40" w:name="_Toc58226567"/>
      <w:bookmarkStart w:id="41" w:name="_Toc57735497"/>
      <w:r>
        <w:rPr>
          <w:rFonts w:hint="eastAsia"/>
        </w:rPr>
        <w:t>6</w:t>
      </w:r>
      <w:r>
        <w:t>.</w:t>
      </w:r>
      <w:r>
        <w:rPr>
          <w:rFonts w:hint="eastAsia"/>
        </w:rPr>
        <w:t>2.</w:t>
      </w:r>
      <w:r w:rsidR="005C49C6">
        <w:rPr>
          <w:rFonts w:hint="eastAsia"/>
        </w:rPr>
        <w:t>6</w:t>
      </w:r>
      <w:r>
        <w:rPr>
          <w:b w:val="0"/>
          <w:bCs w:val="0"/>
        </w:rPr>
        <w:t>给料系统</w:t>
      </w:r>
      <w:r>
        <w:rPr>
          <w:b w:val="0"/>
          <w:bCs w:val="0"/>
          <w:szCs w:val="24"/>
        </w:rPr>
        <w:t>应符合下列规定：</w:t>
      </w:r>
      <w:bookmarkEnd w:id="38"/>
      <w:bookmarkEnd w:id="39"/>
      <w:bookmarkEnd w:id="40"/>
    </w:p>
    <w:bookmarkEnd w:id="41"/>
    <w:p w:rsidR="006C0A50" w:rsidRDefault="00061D38">
      <w:pPr>
        <w:autoSpaceDE w:val="0"/>
        <w:spacing w:line="360" w:lineRule="auto"/>
        <w:ind w:firstLineChars="200" w:firstLine="482"/>
        <w:rPr>
          <w:color w:val="000000" w:themeColor="text1"/>
          <w:sz w:val="24"/>
          <w:szCs w:val="24"/>
        </w:rPr>
      </w:pPr>
      <w:r>
        <w:rPr>
          <w:b/>
          <w:bCs/>
          <w:color w:val="000000" w:themeColor="text1"/>
          <w:sz w:val="24"/>
          <w:szCs w:val="24"/>
        </w:rPr>
        <w:t xml:space="preserve">1 </w:t>
      </w:r>
      <w:r>
        <w:rPr>
          <w:rFonts w:hAnsi="宋体"/>
          <w:color w:val="000000" w:themeColor="text1"/>
          <w:sz w:val="24"/>
          <w:szCs w:val="24"/>
        </w:rPr>
        <w:t>宜采用具有变频调速功能的给料机，篦条之间的宽度应根据毛石的含泥量进行适当调整。</w:t>
      </w:r>
    </w:p>
    <w:p w:rsidR="006C0A50" w:rsidRDefault="00061D38">
      <w:pPr>
        <w:autoSpaceDE w:val="0"/>
        <w:spacing w:line="360" w:lineRule="auto"/>
        <w:ind w:firstLineChars="200" w:firstLine="482"/>
        <w:rPr>
          <w:color w:val="000000" w:themeColor="text1"/>
          <w:sz w:val="24"/>
          <w:szCs w:val="24"/>
        </w:rPr>
      </w:pPr>
      <w:r>
        <w:rPr>
          <w:b/>
          <w:bCs/>
          <w:color w:val="000000" w:themeColor="text1"/>
          <w:sz w:val="24"/>
          <w:szCs w:val="24"/>
        </w:rPr>
        <w:t>2</w:t>
      </w:r>
      <w:r>
        <w:rPr>
          <w:rFonts w:hAnsi="宋体"/>
          <w:color w:val="000000" w:themeColor="text1"/>
          <w:sz w:val="24"/>
          <w:szCs w:val="24"/>
        </w:rPr>
        <w:t>半成品堆场下部带式输送机可采用振动给料机或往复式给料机给料；成品堆场下部带式输送机可采用振动给料机或给料弧门给料。</w:t>
      </w:r>
    </w:p>
    <w:p w:rsidR="006C0A50" w:rsidRDefault="00061D38">
      <w:pPr>
        <w:autoSpaceDE w:val="0"/>
        <w:spacing w:line="360" w:lineRule="auto"/>
        <w:ind w:firstLineChars="200" w:firstLine="482"/>
        <w:rPr>
          <w:rFonts w:hAnsi="宋体"/>
          <w:color w:val="000000" w:themeColor="text1"/>
          <w:sz w:val="24"/>
          <w:szCs w:val="24"/>
        </w:rPr>
      </w:pPr>
      <w:r>
        <w:rPr>
          <w:b/>
          <w:bCs/>
          <w:color w:val="000000" w:themeColor="text1"/>
          <w:sz w:val="24"/>
          <w:szCs w:val="24"/>
        </w:rPr>
        <w:t>3</w:t>
      </w:r>
      <w:r>
        <w:rPr>
          <w:rFonts w:hAnsi="宋体"/>
          <w:color w:val="000000" w:themeColor="text1"/>
          <w:sz w:val="24"/>
          <w:szCs w:val="24"/>
        </w:rPr>
        <w:t>应在给料系统前段，设置毛石清洗系统，可采用机选和风选相结合的方式进行有效除泥。</w:t>
      </w:r>
    </w:p>
    <w:p w:rsidR="006C0A50" w:rsidRDefault="00061D38">
      <w:pPr>
        <w:pStyle w:val="2"/>
        <w:jc w:val="left"/>
        <w:rPr>
          <w:b w:val="0"/>
          <w:bCs w:val="0"/>
        </w:rPr>
      </w:pPr>
      <w:bookmarkStart w:id="42" w:name="_Toc57735498"/>
      <w:bookmarkStart w:id="43" w:name="_Toc57889515"/>
      <w:bookmarkStart w:id="44" w:name="_Toc57907802"/>
      <w:bookmarkStart w:id="45" w:name="_Toc58226568"/>
      <w:r>
        <w:rPr>
          <w:rFonts w:hint="eastAsia"/>
          <w:szCs w:val="24"/>
        </w:rPr>
        <w:t>6</w:t>
      </w:r>
      <w:r>
        <w:rPr>
          <w:kern w:val="0"/>
          <w:szCs w:val="24"/>
        </w:rPr>
        <w:t>.</w:t>
      </w:r>
      <w:r>
        <w:rPr>
          <w:rFonts w:hint="eastAsia"/>
          <w:kern w:val="0"/>
          <w:szCs w:val="24"/>
        </w:rPr>
        <w:t>2</w:t>
      </w:r>
      <w:r>
        <w:rPr>
          <w:kern w:val="0"/>
          <w:szCs w:val="24"/>
        </w:rPr>
        <w:t>.</w:t>
      </w:r>
      <w:r w:rsidR="005C49C6">
        <w:rPr>
          <w:rFonts w:hint="eastAsia"/>
          <w:kern w:val="0"/>
          <w:szCs w:val="24"/>
        </w:rPr>
        <w:t>7</w:t>
      </w:r>
      <w:r>
        <w:rPr>
          <w:b w:val="0"/>
          <w:bCs w:val="0"/>
          <w:szCs w:val="24"/>
        </w:rPr>
        <w:t>除尘系统应符合下列规定：</w:t>
      </w:r>
      <w:bookmarkEnd w:id="42"/>
      <w:bookmarkEnd w:id="43"/>
      <w:bookmarkEnd w:id="44"/>
      <w:bookmarkEnd w:id="45"/>
    </w:p>
    <w:p w:rsidR="006C0A50" w:rsidRDefault="00061D38">
      <w:pPr>
        <w:autoSpaceDE w:val="0"/>
        <w:spacing w:line="360" w:lineRule="auto"/>
        <w:ind w:firstLineChars="200" w:firstLine="482"/>
        <w:rPr>
          <w:sz w:val="24"/>
          <w:szCs w:val="24"/>
        </w:rPr>
      </w:pPr>
      <w:bookmarkStart w:id="46" w:name="_Toc57735499"/>
      <w:r>
        <w:rPr>
          <w:b/>
          <w:bCs/>
          <w:sz w:val="24"/>
          <w:szCs w:val="24"/>
        </w:rPr>
        <w:t xml:space="preserve">1 </w:t>
      </w:r>
      <w:r>
        <w:rPr>
          <w:sz w:val="24"/>
          <w:szCs w:val="24"/>
        </w:rPr>
        <w:t>机制砂加工过程，应满足《大气污染综合排放标准》</w:t>
      </w:r>
      <w:r>
        <w:rPr>
          <w:sz w:val="24"/>
          <w:szCs w:val="24"/>
        </w:rPr>
        <w:t>GB 16297</w:t>
      </w:r>
      <w:r>
        <w:rPr>
          <w:sz w:val="24"/>
          <w:szCs w:val="24"/>
        </w:rPr>
        <w:t>和当地的环保要求，最高粉尘排放量不应高于</w:t>
      </w:r>
      <w:r>
        <w:rPr>
          <w:sz w:val="24"/>
          <w:szCs w:val="24"/>
        </w:rPr>
        <w:t>20mg/m3</w:t>
      </w:r>
      <w:r>
        <w:rPr>
          <w:sz w:val="24"/>
          <w:szCs w:val="24"/>
        </w:rPr>
        <w:t>。</w:t>
      </w:r>
    </w:p>
    <w:p w:rsidR="006C0A50" w:rsidRDefault="00061D38">
      <w:pPr>
        <w:autoSpaceDE w:val="0"/>
        <w:spacing w:line="360" w:lineRule="auto"/>
        <w:ind w:firstLineChars="200" w:firstLine="482"/>
        <w:rPr>
          <w:sz w:val="24"/>
          <w:szCs w:val="24"/>
        </w:rPr>
      </w:pPr>
      <w:r>
        <w:rPr>
          <w:b/>
          <w:bCs/>
          <w:sz w:val="24"/>
          <w:szCs w:val="24"/>
        </w:rPr>
        <w:t>2</w:t>
      </w:r>
      <w:r>
        <w:rPr>
          <w:sz w:val="24"/>
          <w:szCs w:val="24"/>
        </w:rPr>
        <w:t>机制砂生产宜进行多点分布式收尘和抑尘，宜采用袋式除尘器等设备进行除尘。</w:t>
      </w:r>
    </w:p>
    <w:bookmarkEnd w:id="46"/>
    <w:p w:rsidR="006C0A50" w:rsidRDefault="00061D38">
      <w:pPr>
        <w:autoSpaceDE w:val="0"/>
        <w:spacing w:line="360" w:lineRule="auto"/>
        <w:rPr>
          <w:sz w:val="24"/>
          <w:szCs w:val="24"/>
        </w:rPr>
      </w:pPr>
      <w:r>
        <w:rPr>
          <w:rFonts w:hint="eastAsia"/>
          <w:b/>
          <w:bCs/>
          <w:sz w:val="24"/>
          <w:szCs w:val="24"/>
        </w:rPr>
        <w:t>6.2.</w:t>
      </w:r>
      <w:r w:rsidR="005C49C6">
        <w:rPr>
          <w:rFonts w:hint="eastAsia"/>
          <w:b/>
          <w:bCs/>
          <w:sz w:val="24"/>
          <w:szCs w:val="24"/>
        </w:rPr>
        <w:t>8</w:t>
      </w:r>
      <w:r>
        <w:rPr>
          <w:sz w:val="24"/>
          <w:szCs w:val="24"/>
        </w:rPr>
        <w:t>水洗系统应符合下列规定：</w:t>
      </w:r>
    </w:p>
    <w:p w:rsidR="006C0A50" w:rsidRDefault="00061D38">
      <w:pPr>
        <w:autoSpaceDE w:val="0"/>
        <w:spacing w:line="360" w:lineRule="auto"/>
        <w:ind w:firstLineChars="200" w:firstLine="482"/>
        <w:rPr>
          <w:sz w:val="24"/>
          <w:szCs w:val="24"/>
        </w:rPr>
      </w:pPr>
      <w:r>
        <w:rPr>
          <w:b/>
          <w:bCs/>
          <w:sz w:val="24"/>
          <w:szCs w:val="24"/>
        </w:rPr>
        <w:t>1</w:t>
      </w:r>
      <w:r>
        <w:rPr>
          <w:sz w:val="24"/>
          <w:szCs w:val="24"/>
        </w:rPr>
        <w:t>应根据机制砂原料的含泥量、可洗性、所需的处理能力及被清洗砂石的最大粒径，确定砂石清洗设备的类型与数量。</w:t>
      </w:r>
    </w:p>
    <w:p w:rsidR="006C0A50" w:rsidRDefault="00061D38" w:rsidP="004167FB">
      <w:pPr>
        <w:widowControl/>
        <w:ind w:firstLineChars="200" w:firstLine="482"/>
        <w:jc w:val="left"/>
        <w:rPr>
          <w:color w:val="000000" w:themeColor="text1"/>
          <w:kern w:val="0"/>
          <w:sz w:val="24"/>
          <w:szCs w:val="24"/>
        </w:rPr>
      </w:pPr>
      <w:r>
        <w:rPr>
          <w:b/>
          <w:bCs/>
          <w:sz w:val="24"/>
          <w:szCs w:val="24"/>
        </w:rPr>
        <w:t>2</w:t>
      </w:r>
      <w:r>
        <w:rPr>
          <w:sz w:val="24"/>
          <w:szCs w:val="24"/>
        </w:rPr>
        <w:t>采用湿法生产时，水洗系统应包含水洗设备、细砂回收装置及污水处理设备。</w:t>
      </w:r>
      <w:r>
        <w:rPr>
          <w:color w:val="000000" w:themeColor="text1"/>
          <w:kern w:val="0"/>
          <w:sz w:val="24"/>
          <w:szCs w:val="24"/>
        </w:rPr>
        <w:br w:type="page"/>
      </w:r>
    </w:p>
    <w:p w:rsidR="006C0A50" w:rsidRDefault="00061D38" w:rsidP="000D5DDC">
      <w:pPr>
        <w:pStyle w:val="1"/>
        <w:spacing w:before="156" w:after="156"/>
      </w:pPr>
      <w:bookmarkStart w:id="47" w:name="_Toc57889516"/>
      <w:bookmarkStart w:id="48" w:name="_Toc58226569"/>
      <w:r>
        <w:rPr>
          <w:rFonts w:hint="eastAsia"/>
        </w:rPr>
        <w:lastRenderedPageBreak/>
        <w:t xml:space="preserve">7 </w:t>
      </w:r>
      <w:r>
        <w:rPr>
          <w:rFonts w:hint="eastAsia"/>
        </w:rPr>
        <w:t>质量控制</w:t>
      </w:r>
      <w:bookmarkEnd w:id="47"/>
      <w:bookmarkEnd w:id="48"/>
    </w:p>
    <w:p w:rsidR="006C0A50" w:rsidRDefault="006C0A50">
      <w:pPr>
        <w:autoSpaceDE w:val="0"/>
        <w:spacing w:line="360" w:lineRule="auto"/>
        <w:rPr>
          <w:b/>
          <w:color w:val="000000" w:themeColor="text1"/>
          <w:kern w:val="0"/>
          <w:sz w:val="24"/>
          <w:szCs w:val="24"/>
        </w:rPr>
      </w:pPr>
    </w:p>
    <w:p w:rsidR="006C0A50" w:rsidRDefault="00061D38">
      <w:pPr>
        <w:autoSpaceDE w:val="0"/>
        <w:spacing w:line="360" w:lineRule="auto"/>
        <w:rPr>
          <w:color w:val="000000" w:themeColor="text1"/>
          <w:kern w:val="0"/>
          <w:sz w:val="24"/>
          <w:szCs w:val="24"/>
        </w:rPr>
      </w:pPr>
      <w:r>
        <w:rPr>
          <w:rFonts w:hint="eastAsia"/>
          <w:b/>
          <w:color w:val="000000" w:themeColor="text1"/>
          <w:kern w:val="0"/>
          <w:sz w:val="24"/>
          <w:szCs w:val="24"/>
        </w:rPr>
        <w:t>7.0.1</w:t>
      </w:r>
      <w:r>
        <w:rPr>
          <w:rFonts w:hint="eastAsia"/>
          <w:color w:val="000000" w:themeColor="text1"/>
          <w:kern w:val="0"/>
          <w:sz w:val="24"/>
          <w:szCs w:val="24"/>
        </w:rPr>
        <w:t>生产企业应建立质量检验实验室，设置专职质检人员，配备检测设备。</w:t>
      </w:r>
    </w:p>
    <w:p w:rsidR="006C0A50" w:rsidRDefault="00061D38">
      <w:pPr>
        <w:autoSpaceDE w:val="0"/>
        <w:spacing w:line="360" w:lineRule="auto"/>
        <w:rPr>
          <w:b/>
          <w:color w:val="000000" w:themeColor="text1"/>
          <w:kern w:val="0"/>
          <w:sz w:val="24"/>
          <w:szCs w:val="24"/>
        </w:rPr>
      </w:pPr>
      <w:r>
        <w:rPr>
          <w:rFonts w:hint="eastAsia"/>
          <w:b/>
          <w:color w:val="000000" w:themeColor="text1"/>
          <w:kern w:val="0"/>
          <w:sz w:val="24"/>
          <w:szCs w:val="24"/>
        </w:rPr>
        <w:t>7.0.2</w:t>
      </w:r>
      <w:r>
        <w:rPr>
          <w:rFonts w:hint="eastAsia"/>
          <w:color w:val="000000" w:themeColor="text1"/>
          <w:kern w:val="0"/>
          <w:sz w:val="24"/>
          <w:szCs w:val="24"/>
        </w:rPr>
        <w:t>生产企业宜通过</w:t>
      </w:r>
      <w:r>
        <w:rPr>
          <w:rFonts w:hint="eastAsia"/>
          <w:color w:val="000000" w:themeColor="text1"/>
          <w:kern w:val="0"/>
          <w:sz w:val="24"/>
          <w:szCs w:val="24"/>
        </w:rPr>
        <w:t>ISO9001</w:t>
      </w:r>
      <w:r>
        <w:rPr>
          <w:rFonts w:hint="eastAsia"/>
          <w:color w:val="000000" w:themeColor="text1"/>
          <w:kern w:val="0"/>
          <w:sz w:val="24"/>
          <w:szCs w:val="24"/>
        </w:rPr>
        <w:t>质量管理体系认证。</w:t>
      </w:r>
    </w:p>
    <w:p w:rsidR="006C0A50" w:rsidRDefault="00061D38">
      <w:pPr>
        <w:autoSpaceDE w:val="0"/>
        <w:spacing w:line="360" w:lineRule="auto"/>
        <w:rPr>
          <w:color w:val="000000" w:themeColor="text1"/>
          <w:kern w:val="0"/>
          <w:sz w:val="24"/>
          <w:szCs w:val="24"/>
        </w:rPr>
      </w:pPr>
      <w:r>
        <w:rPr>
          <w:rFonts w:hint="eastAsia"/>
          <w:b/>
          <w:color w:val="000000" w:themeColor="text1"/>
          <w:kern w:val="0"/>
          <w:sz w:val="24"/>
          <w:szCs w:val="24"/>
        </w:rPr>
        <w:t>7.0.3</w:t>
      </w:r>
      <w:r>
        <w:rPr>
          <w:rFonts w:hint="eastAsia"/>
          <w:color w:val="000000" w:themeColor="text1"/>
          <w:kern w:val="0"/>
          <w:sz w:val="24"/>
          <w:szCs w:val="24"/>
        </w:rPr>
        <w:t>生产企业应建立产品质量管理制度，对产品质量文件进行存档。</w:t>
      </w:r>
    </w:p>
    <w:p w:rsidR="006C0A50" w:rsidRDefault="00061D38">
      <w:pPr>
        <w:autoSpaceDE w:val="0"/>
        <w:spacing w:line="360" w:lineRule="auto"/>
        <w:rPr>
          <w:color w:val="000000" w:themeColor="text1"/>
          <w:kern w:val="0"/>
          <w:sz w:val="24"/>
          <w:szCs w:val="24"/>
        </w:rPr>
      </w:pPr>
      <w:r>
        <w:rPr>
          <w:rFonts w:hint="eastAsia"/>
          <w:b/>
          <w:color w:val="000000" w:themeColor="text1"/>
          <w:kern w:val="0"/>
          <w:sz w:val="24"/>
          <w:szCs w:val="24"/>
        </w:rPr>
        <w:t>7.0.4</w:t>
      </w:r>
      <w:r>
        <w:rPr>
          <w:rFonts w:hint="eastAsia"/>
          <w:color w:val="000000" w:themeColor="text1"/>
          <w:kern w:val="0"/>
          <w:sz w:val="24"/>
          <w:szCs w:val="24"/>
        </w:rPr>
        <w:t>生产企业应根据安徽省地方标准《机制砂应用技术规程》的要求，对机制砂进行出厂检验和型式检验，并按标准要求出具产品合格证。</w:t>
      </w:r>
    </w:p>
    <w:p w:rsidR="006C0A50" w:rsidRDefault="00061D38">
      <w:pPr>
        <w:widowControl/>
        <w:jc w:val="left"/>
        <w:rPr>
          <w:color w:val="000000" w:themeColor="text1"/>
          <w:kern w:val="0"/>
          <w:sz w:val="24"/>
          <w:szCs w:val="24"/>
        </w:rPr>
      </w:pPr>
      <w:r>
        <w:rPr>
          <w:color w:val="000000" w:themeColor="text1"/>
          <w:kern w:val="0"/>
          <w:sz w:val="24"/>
          <w:szCs w:val="24"/>
        </w:rPr>
        <w:br w:type="page"/>
      </w:r>
    </w:p>
    <w:p w:rsidR="006C0A50" w:rsidRDefault="00061D38" w:rsidP="000D5DDC">
      <w:pPr>
        <w:pStyle w:val="1"/>
        <w:spacing w:before="156" w:after="156"/>
      </w:pPr>
      <w:bookmarkStart w:id="49" w:name="_Toc57889517"/>
      <w:bookmarkStart w:id="50" w:name="_Toc58226570"/>
      <w:r>
        <w:rPr>
          <w:rFonts w:hint="eastAsia"/>
        </w:rPr>
        <w:lastRenderedPageBreak/>
        <w:t>8</w:t>
      </w:r>
      <w:r>
        <w:t>存储与运输</w:t>
      </w:r>
      <w:bookmarkEnd w:id="49"/>
      <w:bookmarkEnd w:id="50"/>
    </w:p>
    <w:p w:rsidR="006C0A50" w:rsidRDefault="006C0A50"/>
    <w:p w:rsidR="006C0A50" w:rsidRDefault="00061D38">
      <w:pPr>
        <w:spacing w:line="360" w:lineRule="auto"/>
        <w:rPr>
          <w:rFonts w:hAnsi="宋体"/>
          <w:color w:val="000000" w:themeColor="text1"/>
          <w:kern w:val="0"/>
          <w:sz w:val="24"/>
          <w:szCs w:val="24"/>
        </w:rPr>
      </w:pPr>
      <w:r>
        <w:rPr>
          <w:rFonts w:hAnsi="宋体" w:hint="eastAsia"/>
          <w:b/>
          <w:bCs/>
          <w:color w:val="000000" w:themeColor="text1"/>
          <w:kern w:val="0"/>
          <w:sz w:val="24"/>
          <w:szCs w:val="24"/>
        </w:rPr>
        <w:t>8</w:t>
      </w:r>
      <w:r>
        <w:rPr>
          <w:rFonts w:hAnsi="宋体"/>
          <w:b/>
          <w:bCs/>
          <w:color w:val="000000" w:themeColor="text1"/>
          <w:kern w:val="0"/>
          <w:sz w:val="24"/>
          <w:szCs w:val="24"/>
        </w:rPr>
        <w:t>.</w:t>
      </w:r>
      <w:r>
        <w:rPr>
          <w:rFonts w:hAnsi="宋体" w:hint="eastAsia"/>
          <w:b/>
          <w:bCs/>
          <w:color w:val="000000" w:themeColor="text1"/>
          <w:kern w:val="0"/>
          <w:sz w:val="24"/>
          <w:szCs w:val="24"/>
        </w:rPr>
        <w:t>0.1</w:t>
      </w:r>
      <w:r>
        <w:rPr>
          <w:rFonts w:hAnsi="宋体"/>
          <w:color w:val="000000" w:themeColor="text1"/>
          <w:kern w:val="0"/>
          <w:sz w:val="24"/>
          <w:szCs w:val="24"/>
        </w:rPr>
        <w:t>机制砂成品</w:t>
      </w:r>
      <w:r>
        <w:rPr>
          <w:rFonts w:hAnsi="宋体" w:hint="eastAsia"/>
          <w:color w:val="000000" w:themeColor="text1"/>
          <w:kern w:val="0"/>
          <w:sz w:val="24"/>
          <w:szCs w:val="24"/>
        </w:rPr>
        <w:t>宜</w:t>
      </w:r>
      <w:r>
        <w:rPr>
          <w:rFonts w:hAnsi="宋体"/>
          <w:color w:val="000000" w:themeColor="text1"/>
          <w:kern w:val="0"/>
          <w:sz w:val="24"/>
          <w:szCs w:val="24"/>
        </w:rPr>
        <w:t>通过加湿调整含水率，避免堆放、装卸和运输过程中颗粒离析。</w:t>
      </w:r>
    </w:p>
    <w:p w:rsidR="006C0A50" w:rsidRDefault="00061D38">
      <w:pPr>
        <w:spacing w:line="360" w:lineRule="auto"/>
        <w:rPr>
          <w:color w:val="000000" w:themeColor="text1"/>
          <w:kern w:val="0"/>
          <w:sz w:val="24"/>
          <w:szCs w:val="24"/>
        </w:rPr>
      </w:pPr>
      <w:r>
        <w:rPr>
          <w:rFonts w:hAnsi="宋体" w:hint="eastAsia"/>
          <w:b/>
          <w:bCs/>
          <w:color w:val="000000" w:themeColor="text1"/>
          <w:kern w:val="0"/>
          <w:sz w:val="24"/>
          <w:szCs w:val="24"/>
        </w:rPr>
        <w:t>8</w:t>
      </w:r>
      <w:r>
        <w:rPr>
          <w:rFonts w:hAnsi="宋体"/>
          <w:b/>
          <w:bCs/>
          <w:color w:val="000000" w:themeColor="text1"/>
          <w:kern w:val="0"/>
          <w:sz w:val="24"/>
          <w:szCs w:val="24"/>
        </w:rPr>
        <w:t>.</w:t>
      </w:r>
      <w:r>
        <w:rPr>
          <w:rFonts w:hAnsi="宋体" w:hint="eastAsia"/>
          <w:b/>
          <w:bCs/>
          <w:color w:val="000000" w:themeColor="text1"/>
          <w:kern w:val="0"/>
          <w:sz w:val="24"/>
          <w:szCs w:val="24"/>
        </w:rPr>
        <w:t>0.</w:t>
      </w:r>
      <w:r>
        <w:rPr>
          <w:rFonts w:hAnsi="宋体"/>
          <w:b/>
          <w:bCs/>
          <w:color w:val="000000" w:themeColor="text1"/>
          <w:kern w:val="0"/>
          <w:sz w:val="24"/>
          <w:szCs w:val="24"/>
        </w:rPr>
        <w:t>2</w:t>
      </w:r>
      <w:r>
        <w:rPr>
          <w:rFonts w:hAnsi="宋体"/>
          <w:color w:val="000000" w:themeColor="text1"/>
          <w:kern w:val="0"/>
          <w:sz w:val="24"/>
          <w:szCs w:val="24"/>
        </w:rPr>
        <w:t>不同料源特性、不同类别和规格的机制砂应分别堆放。</w:t>
      </w:r>
      <w:r>
        <w:rPr>
          <w:rFonts w:hAnsi="宋体"/>
          <w:color w:val="000000" w:themeColor="text1"/>
          <w:sz w:val="24"/>
          <w:szCs w:val="24"/>
        </w:rPr>
        <w:t>皮带输送机出料端口与堆料高度不应超过</w:t>
      </w:r>
      <w:r>
        <w:rPr>
          <w:color w:val="000000" w:themeColor="text1"/>
          <w:sz w:val="24"/>
          <w:szCs w:val="24"/>
        </w:rPr>
        <w:t>3m</w:t>
      </w:r>
      <w:r>
        <w:rPr>
          <w:rFonts w:hAnsi="宋体"/>
          <w:color w:val="000000" w:themeColor="text1"/>
          <w:sz w:val="24"/>
          <w:szCs w:val="24"/>
        </w:rPr>
        <w:t>，成品堆料高度</w:t>
      </w:r>
      <w:r>
        <w:rPr>
          <w:rFonts w:hAnsi="宋体" w:hint="eastAsia"/>
          <w:color w:val="000000" w:themeColor="text1"/>
          <w:sz w:val="24"/>
          <w:szCs w:val="24"/>
        </w:rPr>
        <w:t>宜控制在</w:t>
      </w:r>
      <w:r>
        <w:rPr>
          <w:color w:val="000000" w:themeColor="text1"/>
          <w:sz w:val="24"/>
          <w:szCs w:val="24"/>
        </w:rPr>
        <w:t>5m</w:t>
      </w:r>
      <w:r>
        <w:rPr>
          <w:rFonts w:hint="eastAsia"/>
          <w:color w:val="000000" w:themeColor="text1"/>
          <w:sz w:val="24"/>
          <w:szCs w:val="24"/>
        </w:rPr>
        <w:t>以内</w:t>
      </w:r>
      <w:r>
        <w:rPr>
          <w:rFonts w:hAnsi="宋体"/>
          <w:color w:val="000000" w:themeColor="text1"/>
          <w:sz w:val="24"/>
          <w:szCs w:val="24"/>
        </w:rPr>
        <w:t>。</w:t>
      </w:r>
    </w:p>
    <w:p w:rsidR="006C0A50" w:rsidRDefault="00061D38">
      <w:pPr>
        <w:spacing w:line="360" w:lineRule="auto"/>
        <w:rPr>
          <w:color w:val="000000" w:themeColor="text1"/>
          <w:kern w:val="0"/>
          <w:sz w:val="24"/>
          <w:szCs w:val="24"/>
        </w:rPr>
      </w:pPr>
      <w:r>
        <w:rPr>
          <w:rFonts w:hint="eastAsia"/>
          <w:b/>
          <w:color w:val="000000" w:themeColor="text1"/>
          <w:kern w:val="0"/>
          <w:sz w:val="24"/>
          <w:szCs w:val="24"/>
        </w:rPr>
        <w:t>8</w:t>
      </w:r>
      <w:r>
        <w:rPr>
          <w:b/>
          <w:color w:val="000000" w:themeColor="text1"/>
          <w:kern w:val="0"/>
          <w:sz w:val="24"/>
          <w:szCs w:val="24"/>
        </w:rPr>
        <w:t>.</w:t>
      </w:r>
      <w:r>
        <w:rPr>
          <w:rFonts w:hint="eastAsia"/>
          <w:b/>
          <w:color w:val="000000" w:themeColor="text1"/>
          <w:kern w:val="0"/>
          <w:sz w:val="24"/>
          <w:szCs w:val="24"/>
        </w:rPr>
        <w:t>0.</w:t>
      </w:r>
      <w:r>
        <w:rPr>
          <w:b/>
          <w:color w:val="000000" w:themeColor="text1"/>
          <w:kern w:val="0"/>
          <w:sz w:val="24"/>
          <w:szCs w:val="24"/>
        </w:rPr>
        <w:t xml:space="preserve">3 </w:t>
      </w:r>
      <w:r>
        <w:rPr>
          <w:rFonts w:hAnsi="宋体"/>
          <w:color w:val="000000" w:themeColor="text1"/>
          <w:kern w:val="0"/>
          <w:sz w:val="24"/>
          <w:szCs w:val="24"/>
        </w:rPr>
        <w:t>堆放场地应设置钢结构大棚</w:t>
      </w:r>
      <w:r>
        <w:rPr>
          <w:rFonts w:hAnsi="宋体"/>
          <w:color w:val="000000" w:themeColor="text1"/>
          <w:sz w:val="24"/>
          <w:szCs w:val="24"/>
        </w:rPr>
        <w:t>防雨防尘</w:t>
      </w:r>
      <w:r>
        <w:rPr>
          <w:rFonts w:hAnsi="宋体"/>
          <w:color w:val="000000" w:themeColor="text1"/>
          <w:kern w:val="0"/>
          <w:sz w:val="24"/>
          <w:szCs w:val="24"/>
        </w:rPr>
        <w:t>避免机制砂淋雨受潮、粉尘污染，</w:t>
      </w:r>
      <w:r>
        <w:rPr>
          <w:rFonts w:hAnsi="宋体"/>
          <w:color w:val="000000" w:themeColor="text1"/>
          <w:sz w:val="24"/>
          <w:szCs w:val="24"/>
        </w:rPr>
        <w:t>地面需</w:t>
      </w:r>
      <w:r>
        <w:rPr>
          <w:rFonts w:hAnsi="宋体"/>
          <w:color w:val="000000" w:themeColor="text1"/>
          <w:kern w:val="0"/>
          <w:sz w:val="24"/>
          <w:szCs w:val="24"/>
        </w:rPr>
        <w:t>硬化处理并设置排水沟。</w:t>
      </w:r>
    </w:p>
    <w:p w:rsidR="006C0A50" w:rsidRDefault="00061D38">
      <w:pPr>
        <w:spacing w:line="360" w:lineRule="auto"/>
        <w:rPr>
          <w:rFonts w:hAnsi="宋体"/>
          <w:color w:val="000000" w:themeColor="text1"/>
          <w:kern w:val="0"/>
          <w:sz w:val="24"/>
          <w:szCs w:val="24"/>
        </w:rPr>
      </w:pPr>
      <w:r>
        <w:rPr>
          <w:rFonts w:hint="eastAsia"/>
          <w:b/>
          <w:color w:val="000000" w:themeColor="text1"/>
          <w:kern w:val="0"/>
          <w:sz w:val="24"/>
          <w:szCs w:val="24"/>
        </w:rPr>
        <w:t>8</w:t>
      </w:r>
      <w:r>
        <w:rPr>
          <w:b/>
          <w:color w:val="000000" w:themeColor="text1"/>
          <w:kern w:val="0"/>
          <w:sz w:val="24"/>
          <w:szCs w:val="24"/>
        </w:rPr>
        <w:t>.</w:t>
      </w:r>
      <w:r>
        <w:rPr>
          <w:rFonts w:hint="eastAsia"/>
          <w:b/>
          <w:color w:val="000000" w:themeColor="text1"/>
          <w:kern w:val="0"/>
          <w:sz w:val="24"/>
          <w:szCs w:val="24"/>
        </w:rPr>
        <w:t>0.</w:t>
      </w:r>
      <w:r>
        <w:rPr>
          <w:b/>
          <w:color w:val="000000" w:themeColor="text1"/>
          <w:kern w:val="0"/>
          <w:sz w:val="24"/>
          <w:szCs w:val="24"/>
        </w:rPr>
        <w:t>4</w:t>
      </w:r>
      <w:r>
        <w:rPr>
          <w:rFonts w:hAnsi="宋体"/>
          <w:color w:val="000000" w:themeColor="text1"/>
          <w:kern w:val="0"/>
          <w:sz w:val="24"/>
          <w:szCs w:val="24"/>
        </w:rPr>
        <w:t>不同规格机制砂砂堆应设置清楚的标识牌，对骨料规格型号、生产日期、检验日期、方量等信息进行标识，料仓间</w:t>
      </w:r>
      <w:r>
        <w:rPr>
          <w:rFonts w:hAnsi="宋体" w:hint="eastAsia"/>
          <w:color w:val="000000" w:themeColor="text1"/>
          <w:kern w:val="0"/>
          <w:sz w:val="24"/>
          <w:szCs w:val="24"/>
        </w:rPr>
        <w:t>禁止</w:t>
      </w:r>
      <w:r>
        <w:rPr>
          <w:rFonts w:hAnsi="宋体"/>
          <w:color w:val="000000" w:themeColor="text1"/>
          <w:kern w:val="0"/>
          <w:sz w:val="24"/>
          <w:szCs w:val="24"/>
        </w:rPr>
        <w:t>混料，标识牌</w:t>
      </w:r>
      <w:r>
        <w:rPr>
          <w:rFonts w:hAnsi="宋体" w:hint="eastAsia"/>
          <w:color w:val="000000" w:themeColor="text1"/>
          <w:kern w:val="0"/>
          <w:sz w:val="24"/>
          <w:szCs w:val="24"/>
        </w:rPr>
        <w:t>应</w:t>
      </w:r>
      <w:r>
        <w:rPr>
          <w:rFonts w:hAnsi="宋体"/>
          <w:color w:val="000000" w:themeColor="text1"/>
          <w:kern w:val="0"/>
          <w:sz w:val="24"/>
          <w:szCs w:val="24"/>
        </w:rPr>
        <w:t>摆放在醒目的位置。</w:t>
      </w:r>
    </w:p>
    <w:p w:rsidR="006C0A50" w:rsidRDefault="00061D38">
      <w:pPr>
        <w:spacing w:line="360" w:lineRule="auto"/>
        <w:rPr>
          <w:color w:val="000000" w:themeColor="text1"/>
          <w:kern w:val="0"/>
          <w:sz w:val="24"/>
          <w:szCs w:val="24"/>
        </w:rPr>
      </w:pPr>
      <w:r>
        <w:rPr>
          <w:rFonts w:hint="eastAsia"/>
          <w:b/>
          <w:color w:val="000000" w:themeColor="text1"/>
          <w:kern w:val="0"/>
          <w:sz w:val="24"/>
          <w:szCs w:val="24"/>
        </w:rPr>
        <w:t>8</w:t>
      </w:r>
      <w:r>
        <w:rPr>
          <w:b/>
          <w:color w:val="000000" w:themeColor="text1"/>
          <w:kern w:val="0"/>
          <w:sz w:val="24"/>
          <w:szCs w:val="24"/>
        </w:rPr>
        <w:t>.</w:t>
      </w:r>
      <w:r>
        <w:rPr>
          <w:rFonts w:hint="eastAsia"/>
          <w:b/>
          <w:color w:val="000000" w:themeColor="text1"/>
          <w:kern w:val="0"/>
          <w:sz w:val="24"/>
          <w:szCs w:val="24"/>
        </w:rPr>
        <w:t>0.5</w:t>
      </w:r>
      <w:r>
        <w:rPr>
          <w:rFonts w:hAnsi="宋体"/>
          <w:color w:val="000000" w:themeColor="text1"/>
          <w:kern w:val="0"/>
          <w:sz w:val="24"/>
          <w:szCs w:val="24"/>
        </w:rPr>
        <w:t>机制砂在储存场地内应尽量减少转运次数，必须转运时宜采用皮带输送机，不宜采用装载机运输。</w:t>
      </w:r>
    </w:p>
    <w:p w:rsidR="006C0A50" w:rsidRDefault="00061D38">
      <w:pPr>
        <w:spacing w:line="360" w:lineRule="auto"/>
        <w:rPr>
          <w:rFonts w:hAnsi="宋体"/>
          <w:color w:val="000000" w:themeColor="text1"/>
          <w:kern w:val="0"/>
          <w:sz w:val="24"/>
          <w:szCs w:val="24"/>
        </w:rPr>
      </w:pPr>
      <w:r>
        <w:rPr>
          <w:rFonts w:hint="eastAsia"/>
          <w:b/>
          <w:color w:val="000000" w:themeColor="text1"/>
          <w:kern w:val="0"/>
          <w:sz w:val="24"/>
          <w:szCs w:val="24"/>
        </w:rPr>
        <w:t>8</w:t>
      </w:r>
      <w:r>
        <w:rPr>
          <w:b/>
          <w:color w:val="000000" w:themeColor="text1"/>
          <w:kern w:val="0"/>
          <w:sz w:val="24"/>
          <w:szCs w:val="24"/>
        </w:rPr>
        <w:t>.</w:t>
      </w:r>
      <w:r>
        <w:rPr>
          <w:rFonts w:hint="eastAsia"/>
          <w:b/>
          <w:color w:val="000000" w:themeColor="text1"/>
          <w:kern w:val="0"/>
          <w:sz w:val="24"/>
          <w:szCs w:val="24"/>
        </w:rPr>
        <w:t>0.6</w:t>
      </w:r>
      <w:r>
        <w:rPr>
          <w:rFonts w:hAnsi="宋体"/>
          <w:color w:val="000000" w:themeColor="text1"/>
          <w:kern w:val="0"/>
          <w:sz w:val="24"/>
          <w:szCs w:val="24"/>
        </w:rPr>
        <w:t>机制砂在</w:t>
      </w:r>
      <w:r>
        <w:rPr>
          <w:rFonts w:hAnsi="宋体" w:hint="eastAsia"/>
          <w:color w:val="000000" w:themeColor="text1"/>
          <w:kern w:val="0"/>
          <w:sz w:val="24"/>
          <w:szCs w:val="24"/>
        </w:rPr>
        <w:t>生产</w:t>
      </w:r>
      <w:r>
        <w:rPr>
          <w:rFonts w:hAnsi="宋体"/>
          <w:color w:val="000000" w:themeColor="text1"/>
          <w:sz w:val="24"/>
          <w:szCs w:val="24"/>
        </w:rPr>
        <w:t>（场）</w:t>
      </w:r>
      <w:r>
        <w:rPr>
          <w:rFonts w:hAnsi="宋体"/>
          <w:color w:val="000000" w:themeColor="text1"/>
          <w:kern w:val="0"/>
          <w:sz w:val="24"/>
          <w:szCs w:val="24"/>
        </w:rPr>
        <w:t>运输过程中应采取防逸散的覆盖措施，含水状态应超过饱和面干且以运输时不滴漏为原则。</w:t>
      </w:r>
    </w:p>
    <w:p w:rsidR="006C0A50" w:rsidRDefault="00061D38">
      <w:pPr>
        <w:widowControl/>
        <w:jc w:val="left"/>
        <w:rPr>
          <w:color w:val="000000" w:themeColor="text1"/>
          <w:kern w:val="0"/>
          <w:sz w:val="24"/>
          <w:szCs w:val="24"/>
        </w:rPr>
      </w:pPr>
      <w:r>
        <w:rPr>
          <w:color w:val="000000" w:themeColor="text1"/>
          <w:kern w:val="0"/>
          <w:sz w:val="24"/>
          <w:szCs w:val="24"/>
        </w:rPr>
        <w:br w:type="page"/>
      </w:r>
    </w:p>
    <w:p w:rsidR="006C0A50" w:rsidRDefault="00061D38" w:rsidP="000D5DDC">
      <w:pPr>
        <w:pStyle w:val="1"/>
        <w:spacing w:before="156" w:after="156"/>
      </w:pPr>
      <w:bookmarkStart w:id="51" w:name="_Toc57889518"/>
      <w:bookmarkStart w:id="52" w:name="_Toc58226571"/>
      <w:r>
        <w:rPr>
          <w:rFonts w:hint="eastAsia"/>
        </w:rPr>
        <w:lastRenderedPageBreak/>
        <w:t>9</w:t>
      </w:r>
      <w:r>
        <w:t>信息化监测</w:t>
      </w:r>
      <w:r>
        <w:rPr>
          <w:rFonts w:hint="eastAsia"/>
        </w:rPr>
        <w:t>系统</w:t>
      </w:r>
      <w:bookmarkEnd w:id="51"/>
      <w:bookmarkEnd w:id="52"/>
    </w:p>
    <w:p w:rsidR="006C0A50" w:rsidRDefault="006C0A50"/>
    <w:p w:rsidR="006C0A50" w:rsidRDefault="00061D38">
      <w:pPr>
        <w:autoSpaceDE w:val="0"/>
        <w:spacing w:line="360" w:lineRule="auto"/>
        <w:rPr>
          <w:rFonts w:hAnsi="宋体"/>
          <w:color w:val="000000" w:themeColor="text1"/>
          <w:kern w:val="0"/>
          <w:sz w:val="24"/>
          <w:szCs w:val="24"/>
        </w:rPr>
      </w:pPr>
      <w:r>
        <w:rPr>
          <w:rFonts w:hAnsi="宋体" w:hint="eastAsia"/>
          <w:b/>
          <w:bCs/>
          <w:color w:val="000000" w:themeColor="text1"/>
          <w:kern w:val="0"/>
          <w:sz w:val="24"/>
          <w:szCs w:val="24"/>
        </w:rPr>
        <w:t xml:space="preserve">9.0.1 </w:t>
      </w:r>
      <w:r>
        <w:rPr>
          <w:rFonts w:hAnsi="宋体" w:hint="eastAsia"/>
          <w:color w:val="000000" w:themeColor="text1"/>
          <w:kern w:val="0"/>
          <w:sz w:val="24"/>
          <w:szCs w:val="24"/>
        </w:rPr>
        <w:t>机制砂生产过程应安装信息化监测系统，实现对生产过程和生产质量的监测和设备的自动控制。</w:t>
      </w:r>
    </w:p>
    <w:p w:rsidR="006C0A50" w:rsidRDefault="00061D38">
      <w:pPr>
        <w:autoSpaceDE w:val="0"/>
        <w:spacing w:line="360" w:lineRule="auto"/>
        <w:rPr>
          <w:rFonts w:hAnsi="宋体"/>
          <w:color w:val="000000" w:themeColor="text1"/>
          <w:kern w:val="0"/>
          <w:sz w:val="24"/>
          <w:szCs w:val="24"/>
        </w:rPr>
      </w:pPr>
      <w:r>
        <w:rPr>
          <w:rFonts w:hAnsi="宋体" w:hint="eastAsia"/>
          <w:b/>
          <w:bCs/>
          <w:color w:val="000000" w:themeColor="text1"/>
          <w:kern w:val="0"/>
          <w:sz w:val="24"/>
          <w:szCs w:val="24"/>
        </w:rPr>
        <w:t xml:space="preserve">9.0.2 </w:t>
      </w:r>
      <w:r>
        <w:rPr>
          <w:rFonts w:hint="eastAsia"/>
          <w:color w:val="000000" w:themeColor="text1"/>
          <w:kern w:val="0"/>
          <w:sz w:val="24"/>
        </w:rPr>
        <w:t>信息化监测系统应包括生产过程监测模块、生产质量监测模块和机制砂物流监测模块。</w:t>
      </w:r>
    </w:p>
    <w:p w:rsidR="006C0A50" w:rsidRDefault="00061D38">
      <w:pPr>
        <w:autoSpaceDE w:val="0"/>
        <w:spacing w:line="360" w:lineRule="auto"/>
        <w:rPr>
          <w:color w:val="000000" w:themeColor="text1"/>
          <w:kern w:val="0"/>
          <w:sz w:val="24"/>
          <w:szCs w:val="24"/>
        </w:rPr>
      </w:pPr>
      <w:r>
        <w:rPr>
          <w:rFonts w:hint="eastAsia"/>
          <w:b/>
          <w:bCs/>
          <w:color w:val="000000" w:themeColor="text1"/>
          <w:kern w:val="0"/>
          <w:sz w:val="24"/>
          <w:szCs w:val="24"/>
        </w:rPr>
        <w:t>9</w:t>
      </w:r>
      <w:r>
        <w:rPr>
          <w:b/>
          <w:bCs/>
          <w:color w:val="000000" w:themeColor="text1"/>
          <w:kern w:val="0"/>
          <w:sz w:val="24"/>
          <w:szCs w:val="24"/>
        </w:rPr>
        <w:t>.</w:t>
      </w:r>
      <w:r>
        <w:rPr>
          <w:rFonts w:hint="eastAsia"/>
          <w:b/>
          <w:bCs/>
          <w:color w:val="000000" w:themeColor="text1"/>
          <w:kern w:val="0"/>
          <w:sz w:val="24"/>
          <w:szCs w:val="24"/>
        </w:rPr>
        <w:t>0.3</w:t>
      </w:r>
      <w:r>
        <w:rPr>
          <w:rFonts w:hAnsi="宋体"/>
          <w:color w:val="000000" w:themeColor="text1"/>
          <w:kern w:val="0"/>
          <w:sz w:val="24"/>
          <w:szCs w:val="24"/>
        </w:rPr>
        <w:t>机制砂生产厂（场）喂料区、加工区的破碎筛分制砂等主机设备、计量区等安全质量生产关键部位应设置视频监控系统，并引入中控室。</w:t>
      </w:r>
    </w:p>
    <w:p w:rsidR="006C0A50" w:rsidRDefault="00061D38">
      <w:pPr>
        <w:autoSpaceDE w:val="0"/>
        <w:spacing w:line="360" w:lineRule="auto"/>
        <w:rPr>
          <w:color w:val="000000" w:themeColor="text1"/>
          <w:kern w:val="0"/>
          <w:sz w:val="24"/>
          <w:szCs w:val="24"/>
        </w:rPr>
      </w:pPr>
      <w:r>
        <w:rPr>
          <w:rFonts w:hint="eastAsia"/>
          <w:b/>
          <w:bCs/>
          <w:color w:val="000000" w:themeColor="text1"/>
          <w:kern w:val="0"/>
          <w:sz w:val="24"/>
          <w:szCs w:val="24"/>
        </w:rPr>
        <w:t>9</w:t>
      </w:r>
      <w:r>
        <w:rPr>
          <w:b/>
          <w:bCs/>
          <w:color w:val="000000" w:themeColor="text1"/>
          <w:kern w:val="0"/>
          <w:sz w:val="24"/>
          <w:szCs w:val="24"/>
        </w:rPr>
        <w:t>.</w:t>
      </w:r>
      <w:r>
        <w:rPr>
          <w:rFonts w:hint="eastAsia"/>
          <w:b/>
          <w:bCs/>
          <w:color w:val="000000" w:themeColor="text1"/>
          <w:kern w:val="0"/>
          <w:sz w:val="24"/>
          <w:szCs w:val="24"/>
        </w:rPr>
        <w:t>0.4</w:t>
      </w:r>
      <w:r>
        <w:rPr>
          <w:rFonts w:hAnsi="宋体" w:hint="eastAsia"/>
          <w:color w:val="000000" w:themeColor="text1"/>
          <w:kern w:val="0"/>
          <w:sz w:val="24"/>
          <w:szCs w:val="24"/>
        </w:rPr>
        <w:t>信息化</w:t>
      </w:r>
      <w:r>
        <w:rPr>
          <w:rFonts w:hAnsi="宋体"/>
          <w:color w:val="000000" w:themeColor="text1"/>
          <w:kern w:val="0"/>
          <w:sz w:val="24"/>
          <w:szCs w:val="24"/>
        </w:rPr>
        <w:t>监测系统宜满足信息化工程管理平台数据接口相关要求。</w:t>
      </w:r>
    </w:p>
    <w:p w:rsidR="006C0A50" w:rsidRDefault="00061D38">
      <w:pPr>
        <w:autoSpaceDE w:val="0"/>
        <w:spacing w:line="360" w:lineRule="auto"/>
        <w:rPr>
          <w:rFonts w:hAnsi="宋体"/>
          <w:color w:val="000000" w:themeColor="text1"/>
          <w:kern w:val="0"/>
          <w:sz w:val="24"/>
          <w:szCs w:val="24"/>
        </w:rPr>
      </w:pPr>
      <w:r>
        <w:rPr>
          <w:rFonts w:hint="eastAsia"/>
          <w:b/>
          <w:bCs/>
          <w:color w:val="000000" w:themeColor="text1"/>
          <w:kern w:val="0"/>
          <w:sz w:val="24"/>
          <w:szCs w:val="24"/>
        </w:rPr>
        <w:t>9</w:t>
      </w:r>
      <w:r>
        <w:rPr>
          <w:b/>
          <w:bCs/>
          <w:color w:val="000000" w:themeColor="text1"/>
          <w:kern w:val="0"/>
          <w:sz w:val="24"/>
          <w:szCs w:val="24"/>
        </w:rPr>
        <w:t>.</w:t>
      </w:r>
      <w:r>
        <w:rPr>
          <w:rFonts w:hint="eastAsia"/>
          <w:b/>
          <w:bCs/>
          <w:color w:val="000000" w:themeColor="text1"/>
          <w:kern w:val="0"/>
          <w:sz w:val="24"/>
          <w:szCs w:val="24"/>
        </w:rPr>
        <w:t>0.5</w:t>
      </w:r>
      <w:r>
        <w:rPr>
          <w:rFonts w:hAnsi="宋体" w:hint="eastAsia"/>
          <w:color w:val="000000" w:themeColor="text1"/>
          <w:kern w:val="0"/>
          <w:sz w:val="24"/>
          <w:szCs w:val="24"/>
        </w:rPr>
        <w:t>信息化</w:t>
      </w:r>
      <w:r>
        <w:rPr>
          <w:rFonts w:hAnsi="宋体"/>
          <w:color w:val="000000" w:themeColor="text1"/>
          <w:kern w:val="0"/>
          <w:sz w:val="24"/>
          <w:szCs w:val="24"/>
        </w:rPr>
        <w:t>监测系统应具有防震、防雷击、防潮和温度调节功能。</w:t>
      </w:r>
    </w:p>
    <w:p w:rsidR="006C0A50" w:rsidRDefault="00061D38">
      <w:pPr>
        <w:widowControl/>
        <w:jc w:val="left"/>
        <w:rPr>
          <w:color w:val="000000" w:themeColor="text1"/>
          <w:kern w:val="0"/>
          <w:sz w:val="24"/>
          <w:szCs w:val="24"/>
        </w:rPr>
      </w:pPr>
      <w:r>
        <w:rPr>
          <w:color w:val="000000" w:themeColor="text1"/>
          <w:kern w:val="0"/>
          <w:sz w:val="24"/>
          <w:szCs w:val="24"/>
        </w:rPr>
        <w:br w:type="page"/>
      </w:r>
    </w:p>
    <w:p w:rsidR="006C0A50" w:rsidRDefault="00061D38" w:rsidP="000D5DDC">
      <w:pPr>
        <w:pStyle w:val="1"/>
        <w:spacing w:before="156" w:after="156"/>
      </w:pPr>
      <w:bookmarkStart w:id="53" w:name="_Toc57889519"/>
      <w:bookmarkStart w:id="54" w:name="_Toc58226572"/>
      <w:r>
        <w:rPr>
          <w:rFonts w:hint="eastAsia"/>
        </w:rPr>
        <w:lastRenderedPageBreak/>
        <w:t xml:space="preserve">10 </w:t>
      </w:r>
      <w:r>
        <w:t>资源综合利用</w:t>
      </w:r>
      <w:bookmarkEnd w:id="53"/>
      <w:bookmarkEnd w:id="54"/>
    </w:p>
    <w:p w:rsidR="006C0A50" w:rsidRDefault="006C0A50"/>
    <w:p w:rsidR="006C0A50" w:rsidRDefault="00061D38">
      <w:pPr>
        <w:autoSpaceDE w:val="0"/>
        <w:spacing w:line="360" w:lineRule="auto"/>
        <w:rPr>
          <w:color w:val="000000" w:themeColor="text1"/>
          <w:kern w:val="0"/>
          <w:sz w:val="24"/>
          <w:szCs w:val="24"/>
        </w:rPr>
      </w:pPr>
      <w:r>
        <w:rPr>
          <w:rFonts w:hint="eastAsia"/>
          <w:b/>
          <w:bCs/>
          <w:color w:val="000000" w:themeColor="text1"/>
          <w:kern w:val="0"/>
          <w:sz w:val="24"/>
          <w:szCs w:val="24"/>
        </w:rPr>
        <w:t>10.0.1</w:t>
      </w:r>
      <w:r>
        <w:rPr>
          <w:rFonts w:hint="eastAsia"/>
          <w:color w:val="000000" w:themeColor="text1"/>
          <w:kern w:val="0"/>
          <w:sz w:val="24"/>
          <w:szCs w:val="24"/>
        </w:rPr>
        <w:t>应按照减量化、再利用、资源化的原则，对砂石生产工艺合理优化设计，提高成品率；充分利用石粉、泥粉等加工副产品，提高资源综合利用水平。</w:t>
      </w:r>
    </w:p>
    <w:p w:rsidR="006C0A50" w:rsidRDefault="00061D38">
      <w:pPr>
        <w:autoSpaceDE w:val="0"/>
        <w:spacing w:line="360" w:lineRule="auto"/>
        <w:rPr>
          <w:color w:val="000000" w:themeColor="text1"/>
          <w:kern w:val="0"/>
          <w:sz w:val="24"/>
          <w:szCs w:val="24"/>
        </w:rPr>
      </w:pPr>
      <w:r>
        <w:rPr>
          <w:rFonts w:hint="eastAsia"/>
          <w:b/>
          <w:bCs/>
          <w:color w:val="000000" w:themeColor="text1"/>
          <w:kern w:val="0"/>
          <w:sz w:val="24"/>
          <w:szCs w:val="24"/>
        </w:rPr>
        <w:t>10.0.2</w:t>
      </w:r>
      <w:r>
        <w:rPr>
          <w:rFonts w:hint="eastAsia"/>
          <w:color w:val="000000" w:themeColor="text1"/>
          <w:kern w:val="0"/>
          <w:sz w:val="24"/>
          <w:szCs w:val="24"/>
        </w:rPr>
        <w:t>石粉收集后应充分合理利用：钙质石粉和吸附性较低的硅质石粉可用于生产水泥、混凝土和砂浆，或进行产品深加工，提高产品附加值；吸附性较高的硅质石粉可用于生产砂浆、环保砖、新型墙体材料、陶瓷、水泥用硅质原料等。</w:t>
      </w:r>
    </w:p>
    <w:p w:rsidR="006C0A50" w:rsidRDefault="00061D38">
      <w:pPr>
        <w:autoSpaceDE w:val="0"/>
        <w:spacing w:line="360" w:lineRule="auto"/>
        <w:rPr>
          <w:color w:val="000000" w:themeColor="text1"/>
          <w:kern w:val="0"/>
          <w:sz w:val="24"/>
          <w:szCs w:val="24"/>
        </w:rPr>
      </w:pPr>
      <w:r>
        <w:rPr>
          <w:rFonts w:hint="eastAsia"/>
          <w:b/>
          <w:bCs/>
          <w:color w:val="000000" w:themeColor="text1"/>
          <w:kern w:val="0"/>
          <w:sz w:val="24"/>
          <w:szCs w:val="24"/>
        </w:rPr>
        <w:t>10.0.3</w:t>
      </w:r>
      <w:r>
        <w:rPr>
          <w:rFonts w:hint="eastAsia"/>
          <w:color w:val="000000" w:themeColor="text1"/>
          <w:kern w:val="0"/>
          <w:sz w:val="24"/>
          <w:szCs w:val="24"/>
        </w:rPr>
        <w:t>湿法生产中的沉淀泥浆经脱水干化后形成的泥粉或泥饼，可用于新型墙体材料、土地复垦和土壤改良等。</w:t>
      </w:r>
    </w:p>
    <w:p w:rsidR="006C0A50" w:rsidRDefault="00061D38">
      <w:pPr>
        <w:pStyle w:val="2"/>
        <w:jc w:val="both"/>
        <w:rPr>
          <w:b w:val="0"/>
          <w:bCs w:val="0"/>
          <w:color w:val="000000" w:themeColor="text1"/>
          <w:kern w:val="0"/>
          <w:szCs w:val="24"/>
        </w:rPr>
      </w:pPr>
      <w:bookmarkStart w:id="55" w:name="_Toc57735513"/>
      <w:bookmarkStart w:id="56" w:name="_Toc57889520"/>
      <w:bookmarkStart w:id="57" w:name="_Toc57907807"/>
      <w:bookmarkStart w:id="58" w:name="_Toc58226573"/>
      <w:r>
        <w:rPr>
          <w:rFonts w:hint="eastAsia"/>
        </w:rPr>
        <w:t>10.0.4</w:t>
      </w:r>
      <w:bookmarkEnd w:id="55"/>
      <w:r>
        <w:rPr>
          <w:rFonts w:hint="eastAsia"/>
          <w:b w:val="0"/>
          <w:bCs w:val="0"/>
          <w:color w:val="000000" w:themeColor="text1"/>
          <w:kern w:val="0"/>
          <w:szCs w:val="24"/>
        </w:rPr>
        <w:t>排土场堆放的剥离表土或筛分后的渣土，宜用于环境治理、土地复垦和生态修复。</w:t>
      </w:r>
      <w:bookmarkEnd w:id="56"/>
      <w:bookmarkEnd w:id="57"/>
      <w:bookmarkEnd w:id="58"/>
    </w:p>
    <w:p w:rsidR="006C0A50" w:rsidRDefault="00061D38">
      <w:pPr>
        <w:pStyle w:val="2"/>
        <w:jc w:val="both"/>
        <w:rPr>
          <w:b w:val="0"/>
          <w:bCs w:val="0"/>
          <w:color w:val="000000" w:themeColor="text1"/>
          <w:kern w:val="0"/>
          <w:szCs w:val="24"/>
        </w:rPr>
      </w:pPr>
      <w:bookmarkStart w:id="59" w:name="_Toc57735514"/>
      <w:bookmarkStart w:id="60" w:name="_Toc57889521"/>
      <w:bookmarkStart w:id="61" w:name="_Toc57907808"/>
      <w:bookmarkStart w:id="62" w:name="_Toc58226574"/>
      <w:r>
        <w:rPr>
          <w:rFonts w:hint="eastAsia"/>
        </w:rPr>
        <w:t xml:space="preserve">10.0.5 </w:t>
      </w:r>
      <w:bookmarkEnd w:id="59"/>
      <w:r>
        <w:rPr>
          <w:rFonts w:hint="eastAsia"/>
          <w:b w:val="0"/>
          <w:bCs w:val="0"/>
          <w:color w:val="000000" w:themeColor="text1"/>
          <w:kern w:val="0"/>
          <w:szCs w:val="24"/>
        </w:rPr>
        <w:t>湿法生产工艺厂（场）区应建有规范完备的废水处理和循环利用系统，废水重复利用率达</w:t>
      </w:r>
      <w:r>
        <w:rPr>
          <w:rFonts w:hint="eastAsia"/>
          <w:b w:val="0"/>
          <w:bCs w:val="0"/>
          <w:color w:val="000000" w:themeColor="text1"/>
          <w:kern w:val="0"/>
          <w:szCs w:val="24"/>
        </w:rPr>
        <w:t>90%</w:t>
      </w:r>
      <w:r>
        <w:rPr>
          <w:rFonts w:hint="eastAsia"/>
          <w:b w:val="0"/>
          <w:bCs w:val="0"/>
          <w:color w:val="000000" w:themeColor="text1"/>
          <w:kern w:val="0"/>
          <w:szCs w:val="24"/>
        </w:rPr>
        <w:t>以上。</w:t>
      </w:r>
      <w:bookmarkEnd w:id="60"/>
      <w:bookmarkEnd w:id="61"/>
      <w:bookmarkEnd w:id="62"/>
    </w:p>
    <w:p w:rsidR="006C0A50" w:rsidRDefault="00061D38">
      <w:pPr>
        <w:widowControl/>
        <w:jc w:val="left"/>
        <w:rPr>
          <w:color w:val="000000" w:themeColor="text1"/>
        </w:rPr>
      </w:pPr>
      <w:r>
        <w:rPr>
          <w:color w:val="000000" w:themeColor="text1"/>
        </w:rPr>
        <w:br w:type="page"/>
      </w:r>
    </w:p>
    <w:p w:rsidR="006C0A50" w:rsidRDefault="00061D38" w:rsidP="000D5DDC">
      <w:pPr>
        <w:pStyle w:val="1"/>
        <w:spacing w:before="156" w:after="156"/>
      </w:pPr>
      <w:bookmarkStart w:id="63" w:name="_Toc57889522"/>
      <w:bookmarkStart w:id="64" w:name="_Toc58226575"/>
      <w:r>
        <w:lastRenderedPageBreak/>
        <w:t>1</w:t>
      </w:r>
      <w:r>
        <w:rPr>
          <w:rFonts w:hint="eastAsia"/>
        </w:rPr>
        <w:t xml:space="preserve">1 </w:t>
      </w:r>
      <w:r>
        <w:rPr>
          <w:rFonts w:hint="eastAsia"/>
        </w:rPr>
        <w:t>矿山地质环境保护与土地复垦</w:t>
      </w:r>
      <w:bookmarkEnd w:id="63"/>
      <w:bookmarkEnd w:id="64"/>
    </w:p>
    <w:p w:rsidR="006C0A50" w:rsidRDefault="00061D38">
      <w:pPr>
        <w:pStyle w:val="2"/>
      </w:pPr>
      <w:bookmarkStart w:id="65" w:name="_Toc57889523"/>
      <w:bookmarkStart w:id="66" w:name="_Toc57907810"/>
      <w:bookmarkStart w:id="67" w:name="_Toc58226576"/>
      <w:r>
        <w:rPr>
          <w:rFonts w:hint="eastAsia"/>
        </w:rPr>
        <w:t>11</w:t>
      </w:r>
      <w:r>
        <w:t>.</w:t>
      </w:r>
      <w:r>
        <w:rPr>
          <w:rFonts w:hint="eastAsia"/>
        </w:rPr>
        <w:t xml:space="preserve">1 </w:t>
      </w:r>
      <w:r>
        <w:rPr>
          <w:rFonts w:hint="eastAsia"/>
        </w:rPr>
        <w:t>矿山地质环境保护</w:t>
      </w:r>
      <w:bookmarkEnd w:id="65"/>
      <w:bookmarkEnd w:id="66"/>
      <w:bookmarkEnd w:id="67"/>
    </w:p>
    <w:p w:rsidR="006C0A50" w:rsidRDefault="00061D38">
      <w:pPr>
        <w:autoSpaceDE w:val="0"/>
        <w:spacing w:line="360" w:lineRule="auto"/>
        <w:rPr>
          <w:rFonts w:hAnsi="宋体"/>
          <w:color w:val="000000" w:themeColor="text1"/>
          <w:sz w:val="24"/>
          <w:szCs w:val="24"/>
        </w:rPr>
      </w:pPr>
      <w:r>
        <w:rPr>
          <w:b/>
          <w:bCs/>
          <w:color w:val="000000" w:themeColor="text1"/>
          <w:sz w:val="24"/>
          <w:szCs w:val="24"/>
        </w:rPr>
        <w:t>1</w:t>
      </w:r>
      <w:r>
        <w:rPr>
          <w:rFonts w:hint="eastAsia"/>
          <w:b/>
          <w:bCs/>
          <w:color w:val="000000" w:themeColor="text1"/>
          <w:sz w:val="24"/>
          <w:szCs w:val="24"/>
        </w:rPr>
        <w:t>1</w:t>
      </w:r>
      <w:r>
        <w:rPr>
          <w:b/>
          <w:bCs/>
          <w:color w:val="000000" w:themeColor="text1"/>
          <w:sz w:val="24"/>
          <w:szCs w:val="24"/>
        </w:rPr>
        <w:t>.</w:t>
      </w:r>
      <w:r>
        <w:rPr>
          <w:rFonts w:hint="eastAsia"/>
          <w:b/>
          <w:bCs/>
          <w:color w:val="000000" w:themeColor="text1"/>
          <w:sz w:val="24"/>
          <w:szCs w:val="24"/>
        </w:rPr>
        <w:t xml:space="preserve">1.1 </w:t>
      </w:r>
      <w:r>
        <w:rPr>
          <w:rFonts w:hAnsi="宋体"/>
          <w:color w:val="000000" w:themeColor="text1"/>
          <w:sz w:val="24"/>
          <w:szCs w:val="24"/>
        </w:rPr>
        <w:t>机制砂生产厂（场）施工现场应建立环境管理体系，制定环境保护措施，</w:t>
      </w:r>
      <w:r>
        <w:rPr>
          <w:rFonts w:hAnsi="宋体" w:hint="eastAsia"/>
          <w:color w:val="000000" w:themeColor="text1"/>
          <w:sz w:val="24"/>
          <w:szCs w:val="24"/>
        </w:rPr>
        <w:t>最大限度地减少对生态环境的扰动和破坏</w:t>
      </w:r>
      <w:r>
        <w:rPr>
          <w:rFonts w:hAnsi="宋体"/>
          <w:color w:val="000000" w:themeColor="text1"/>
          <w:sz w:val="24"/>
          <w:szCs w:val="24"/>
        </w:rPr>
        <w:t>，并不断持续改进环境管理体系。</w:t>
      </w:r>
    </w:p>
    <w:p w:rsidR="006C0A50" w:rsidRDefault="00061D38">
      <w:pPr>
        <w:autoSpaceDE w:val="0"/>
        <w:spacing w:line="360" w:lineRule="auto"/>
        <w:rPr>
          <w:rFonts w:hAnsi="宋体"/>
          <w:color w:val="000000" w:themeColor="text1"/>
          <w:sz w:val="24"/>
          <w:szCs w:val="24"/>
        </w:rPr>
      </w:pPr>
      <w:r>
        <w:rPr>
          <w:rFonts w:hAnsi="宋体" w:hint="eastAsia"/>
          <w:b/>
          <w:bCs/>
          <w:color w:val="000000" w:themeColor="text1"/>
          <w:sz w:val="24"/>
          <w:szCs w:val="24"/>
        </w:rPr>
        <w:t xml:space="preserve">11.1.2 </w:t>
      </w:r>
      <w:r>
        <w:rPr>
          <w:rFonts w:hAnsi="宋体"/>
          <w:color w:val="000000" w:themeColor="text1"/>
          <w:sz w:val="24"/>
          <w:szCs w:val="24"/>
        </w:rPr>
        <w:t>机制砂生产应遵守国家有关建设项目环境保护管理的规定。</w:t>
      </w:r>
    </w:p>
    <w:p w:rsidR="006C0A50" w:rsidRDefault="00061D38">
      <w:pPr>
        <w:autoSpaceDE w:val="0"/>
        <w:spacing w:line="360" w:lineRule="auto"/>
        <w:rPr>
          <w:rFonts w:hAnsi="宋体"/>
          <w:color w:val="000000" w:themeColor="text1"/>
          <w:sz w:val="24"/>
          <w:szCs w:val="24"/>
        </w:rPr>
      </w:pPr>
      <w:r>
        <w:rPr>
          <w:rFonts w:hAnsi="宋体" w:hint="eastAsia"/>
          <w:b/>
          <w:bCs/>
          <w:color w:val="000000" w:themeColor="text1"/>
          <w:sz w:val="24"/>
          <w:szCs w:val="24"/>
        </w:rPr>
        <w:t xml:space="preserve">11.1.3 </w:t>
      </w:r>
      <w:r>
        <w:rPr>
          <w:rFonts w:hAnsi="宋体"/>
          <w:color w:val="000000" w:themeColor="text1"/>
          <w:sz w:val="24"/>
          <w:szCs w:val="24"/>
        </w:rPr>
        <w:t>机制砂生产厂（场）宜永临结合，合理规划场地，减少临时占地，综合利用，节约土地资源。</w:t>
      </w:r>
    </w:p>
    <w:p w:rsidR="006C0A50" w:rsidRDefault="00061D38">
      <w:pPr>
        <w:autoSpaceDE w:val="0"/>
        <w:spacing w:line="360" w:lineRule="auto"/>
        <w:rPr>
          <w:rFonts w:hAnsi="宋体"/>
          <w:color w:val="000000" w:themeColor="text1"/>
          <w:sz w:val="24"/>
          <w:szCs w:val="24"/>
        </w:rPr>
      </w:pPr>
      <w:r>
        <w:rPr>
          <w:rFonts w:hint="eastAsia"/>
          <w:b/>
          <w:bCs/>
          <w:color w:val="000000" w:themeColor="text1"/>
          <w:sz w:val="24"/>
          <w:szCs w:val="24"/>
        </w:rPr>
        <w:t xml:space="preserve">11.1.4 </w:t>
      </w:r>
      <w:r>
        <w:rPr>
          <w:rFonts w:hAnsi="宋体"/>
          <w:color w:val="000000" w:themeColor="text1"/>
          <w:sz w:val="24"/>
          <w:szCs w:val="24"/>
        </w:rPr>
        <w:t>机制砂厂（场）生产应采用先进工艺、节能环保机械设备，降低资源和能源消耗，实现绿色生产。</w:t>
      </w:r>
    </w:p>
    <w:p w:rsidR="006C0A50" w:rsidRDefault="00061D38">
      <w:pPr>
        <w:autoSpaceDE w:val="0"/>
        <w:spacing w:line="360" w:lineRule="auto"/>
        <w:rPr>
          <w:color w:val="000000" w:themeColor="text1"/>
          <w:kern w:val="0"/>
          <w:sz w:val="24"/>
          <w:szCs w:val="24"/>
        </w:rPr>
      </w:pPr>
      <w:r>
        <w:rPr>
          <w:b/>
          <w:bCs/>
          <w:color w:val="000000" w:themeColor="text1"/>
          <w:sz w:val="24"/>
          <w:szCs w:val="24"/>
        </w:rPr>
        <w:t>1</w:t>
      </w:r>
      <w:r>
        <w:rPr>
          <w:rFonts w:hint="eastAsia"/>
          <w:b/>
          <w:bCs/>
          <w:color w:val="000000" w:themeColor="text1"/>
          <w:sz w:val="24"/>
          <w:szCs w:val="24"/>
        </w:rPr>
        <w:t>1</w:t>
      </w:r>
      <w:r>
        <w:rPr>
          <w:b/>
          <w:bCs/>
          <w:color w:val="000000" w:themeColor="text1"/>
          <w:sz w:val="24"/>
          <w:szCs w:val="24"/>
        </w:rPr>
        <w:t>.</w:t>
      </w:r>
      <w:r>
        <w:rPr>
          <w:rFonts w:hint="eastAsia"/>
          <w:b/>
          <w:bCs/>
          <w:color w:val="000000" w:themeColor="text1"/>
          <w:sz w:val="24"/>
          <w:szCs w:val="24"/>
        </w:rPr>
        <w:t xml:space="preserve">1.5 </w:t>
      </w:r>
      <w:r>
        <w:rPr>
          <w:rFonts w:hAnsi="宋体"/>
          <w:color w:val="000000" w:themeColor="text1"/>
          <w:kern w:val="0"/>
          <w:sz w:val="24"/>
          <w:szCs w:val="24"/>
        </w:rPr>
        <w:t>对于机制砂加工、运输及堆存过程中产生的粉尘，</w:t>
      </w:r>
      <w:r>
        <w:rPr>
          <w:rFonts w:hAnsi="宋体" w:hint="eastAsia"/>
          <w:color w:val="000000" w:themeColor="text1"/>
          <w:kern w:val="0"/>
          <w:sz w:val="24"/>
          <w:szCs w:val="24"/>
        </w:rPr>
        <w:t>应</w:t>
      </w:r>
      <w:r>
        <w:rPr>
          <w:rFonts w:hAnsi="宋体"/>
          <w:color w:val="000000" w:themeColor="text1"/>
          <w:kern w:val="0"/>
          <w:sz w:val="24"/>
          <w:szCs w:val="24"/>
        </w:rPr>
        <w:t>在破碎机与振动筛上等主要扬尘点设置收尘装置，粉尘排放应符合《大气污染物综合排放标准》</w:t>
      </w:r>
      <w:r>
        <w:rPr>
          <w:color w:val="000000" w:themeColor="text1"/>
          <w:kern w:val="0"/>
          <w:sz w:val="24"/>
          <w:szCs w:val="24"/>
        </w:rPr>
        <w:t>GB 16297</w:t>
      </w:r>
      <w:r>
        <w:rPr>
          <w:rFonts w:hAnsi="宋体"/>
          <w:color w:val="000000" w:themeColor="text1"/>
          <w:kern w:val="0"/>
          <w:sz w:val="24"/>
          <w:szCs w:val="24"/>
        </w:rPr>
        <w:t>的规定，并应满足厂</w:t>
      </w:r>
      <w:r>
        <w:rPr>
          <w:rFonts w:hAnsi="宋体"/>
          <w:color w:val="000000" w:themeColor="text1"/>
          <w:sz w:val="24"/>
          <w:szCs w:val="24"/>
        </w:rPr>
        <w:t>（场）</w:t>
      </w:r>
      <w:r>
        <w:rPr>
          <w:rFonts w:hAnsi="宋体"/>
          <w:color w:val="000000" w:themeColor="text1"/>
          <w:kern w:val="0"/>
          <w:sz w:val="24"/>
          <w:szCs w:val="24"/>
        </w:rPr>
        <w:t>区所在地区的环保要求</w:t>
      </w:r>
      <w:r>
        <w:rPr>
          <w:rFonts w:hAnsi="宋体" w:hint="eastAsia"/>
          <w:color w:val="000000" w:themeColor="text1"/>
          <w:kern w:val="0"/>
          <w:sz w:val="24"/>
          <w:szCs w:val="24"/>
        </w:rPr>
        <w:t>。</w:t>
      </w:r>
    </w:p>
    <w:p w:rsidR="006C0A50" w:rsidRDefault="00061D38">
      <w:pPr>
        <w:autoSpaceDE w:val="0"/>
        <w:spacing w:line="360" w:lineRule="auto"/>
        <w:rPr>
          <w:color w:val="000000" w:themeColor="text1"/>
          <w:kern w:val="0"/>
          <w:sz w:val="24"/>
          <w:szCs w:val="24"/>
        </w:rPr>
      </w:pPr>
      <w:r>
        <w:rPr>
          <w:b/>
          <w:bCs/>
          <w:color w:val="000000" w:themeColor="text1"/>
          <w:sz w:val="24"/>
          <w:szCs w:val="24"/>
        </w:rPr>
        <w:t>1</w:t>
      </w:r>
      <w:r>
        <w:rPr>
          <w:rFonts w:hint="eastAsia"/>
          <w:b/>
          <w:bCs/>
          <w:color w:val="000000" w:themeColor="text1"/>
          <w:sz w:val="24"/>
          <w:szCs w:val="24"/>
        </w:rPr>
        <w:t>1</w:t>
      </w:r>
      <w:r>
        <w:rPr>
          <w:b/>
          <w:bCs/>
          <w:color w:val="000000" w:themeColor="text1"/>
          <w:sz w:val="24"/>
          <w:szCs w:val="24"/>
        </w:rPr>
        <w:t>.</w:t>
      </w:r>
      <w:r>
        <w:rPr>
          <w:rFonts w:hint="eastAsia"/>
          <w:b/>
          <w:bCs/>
          <w:color w:val="000000" w:themeColor="text1"/>
          <w:sz w:val="24"/>
          <w:szCs w:val="24"/>
        </w:rPr>
        <w:t xml:space="preserve">1.6 </w:t>
      </w:r>
      <w:r>
        <w:rPr>
          <w:rFonts w:hAnsi="宋体"/>
          <w:color w:val="000000" w:themeColor="text1"/>
          <w:kern w:val="0"/>
          <w:sz w:val="24"/>
          <w:szCs w:val="24"/>
        </w:rPr>
        <w:t>湿法</w:t>
      </w:r>
      <w:r>
        <w:rPr>
          <w:rFonts w:hAnsi="宋体" w:hint="eastAsia"/>
          <w:color w:val="000000" w:themeColor="text1"/>
          <w:kern w:val="0"/>
          <w:sz w:val="24"/>
          <w:szCs w:val="24"/>
        </w:rPr>
        <w:t>生产</w:t>
      </w:r>
      <w:r>
        <w:rPr>
          <w:rFonts w:hAnsi="宋体"/>
          <w:color w:val="000000" w:themeColor="text1"/>
          <w:kern w:val="0"/>
          <w:sz w:val="24"/>
          <w:szCs w:val="24"/>
        </w:rPr>
        <w:t>工艺厂（场）区废水排放标准应符合《污水综合排放标准》</w:t>
      </w:r>
      <w:r>
        <w:rPr>
          <w:color w:val="000000" w:themeColor="text1"/>
          <w:kern w:val="0"/>
          <w:sz w:val="24"/>
          <w:szCs w:val="24"/>
        </w:rPr>
        <w:t>GB 8978</w:t>
      </w:r>
      <w:r>
        <w:rPr>
          <w:rFonts w:hAnsi="宋体"/>
          <w:color w:val="000000" w:themeColor="text1"/>
          <w:kern w:val="0"/>
          <w:sz w:val="24"/>
          <w:szCs w:val="24"/>
        </w:rPr>
        <w:t>的相关规定。</w:t>
      </w:r>
      <w:r>
        <w:rPr>
          <w:rFonts w:hAnsi="宋体"/>
          <w:color w:val="000000" w:themeColor="text1"/>
          <w:sz w:val="24"/>
          <w:szCs w:val="24"/>
        </w:rPr>
        <w:t>机制砂厂（场）生产用水和降尘洒水以及雨水宜采用循环水资源。</w:t>
      </w:r>
    </w:p>
    <w:p w:rsidR="006C0A50" w:rsidRDefault="00061D38">
      <w:pPr>
        <w:autoSpaceDE w:val="0"/>
        <w:spacing w:line="360" w:lineRule="auto"/>
        <w:rPr>
          <w:rFonts w:hAnsi="宋体"/>
          <w:color w:val="000000" w:themeColor="text1"/>
          <w:kern w:val="0"/>
          <w:sz w:val="24"/>
          <w:szCs w:val="24"/>
        </w:rPr>
      </w:pPr>
      <w:r>
        <w:rPr>
          <w:b/>
          <w:bCs/>
          <w:color w:val="000000" w:themeColor="text1"/>
          <w:sz w:val="24"/>
          <w:szCs w:val="24"/>
        </w:rPr>
        <w:t>1</w:t>
      </w:r>
      <w:r>
        <w:rPr>
          <w:rFonts w:hint="eastAsia"/>
          <w:b/>
          <w:bCs/>
          <w:color w:val="000000" w:themeColor="text1"/>
          <w:sz w:val="24"/>
          <w:szCs w:val="24"/>
        </w:rPr>
        <w:t>1</w:t>
      </w:r>
      <w:r>
        <w:rPr>
          <w:b/>
          <w:bCs/>
          <w:color w:val="000000" w:themeColor="text1"/>
          <w:sz w:val="24"/>
          <w:szCs w:val="24"/>
        </w:rPr>
        <w:t>.</w:t>
      </w:r>
      <w:r>
        <w:rPr>
          <w:rFonts w:hint="eastAsia"/>
          <w:b/>
          <w:bCs/>
          <w:color w:val="000000" w:themeColor="text1"/>
          <w:sz w:val="24"/>
          <w:szCs w:val="24"/>
        </w:rPr>
        <w:t xml:space="preserve">1.7 </w:t>
      </w:r>
      <w:r>
        <w:rPr>
          <w:rFonts w:hAnsi="宋体" w:hint="eastAsia"/>
          <w:color w:val="000000" w:themeColor="text1"/>
          <w:kern w:val="0"/>
          <w:sz w:val="24"/>
          <w:szCs w:val="24"/>
        </w:rPr>
        <w:t>生产</w:t>
      </w:r>
      <w:r>
        <w:rPr>
          <w:rFonts w:hAnsi="宋体"/>
          <w:color w:val="000000" w:themeColor="text1"/>
          <w:kern w:val="0"/>
          <w:sz w:val="24"/>
          <w:szCs w:val="24"/>
        </w:rPr>
        <w:t>厂</w:t>
      </w:r>
      <w:r>
        <w:rPr>
          <w:rFonts w:hAnsi="宋体"/>
          <w:color w:val="000000" w:themeColor="text1"/>
          <w:sz w:val="24"/>
          <w:szCs w:val="24"/>
        </w:rPr>
        <w:t>（场）</w:t>
      </w:r>
      <w:r>
        <w:rPr>
          <w:rFonts w:hAnsi="宋体"/>
          <w:color w:val="000000" w:themeColor="text1"/>
          <w:kern w:val="0"/>
          <w:sz w:val="24"/>
          <w:szCs w:val="24"/>
        </w:rPr>
        <w:t>内各点噪声限值应符合《工业企业噪声控制设计规范》</w:t>
      </w:r>
      <w:r>
        <w:rPr>
          <w:color w:val="000000" w:themeColor="text1"/>
          <w:kern w:val="0"/>
          <w:sz w:val="24"/>
          <w:szCs w:val="24"/>
        </w:rPr>
        <w:t>GB/T 50087</w:t>
      </w:r>
      <w:r>
        <w:rPr>
          <w:rFonts w:hAnsi="宋体"/>
          <w:color w:val="000000" w:themeColor="text1"/>
          <w:kern w:val="0"/>
          <w:sz w:val="24"/>
          <w:szCs w:val="24"/>
        </w:rPr>
        <w:t>的相关规定；</w:t>
      </w:r>
      <w:r>
        <w:rPr>
          <w:rFonts w:hAnsi="宋体" w:hint="eastAsia"/>
          <w:color w:val="000000" w:themeColor="text1"/>
          <w:kern w:val="0"/>
          <w:sz w:val="24"/>
          <w:szCs w:val="24"/>
        </w:rPr>
        <w:t>生产</w:t>
      </w:r>
      <w:r>
        <w:rPr>
          <w:rFonts w:hAnsi="宋体"/>
          <w:color w:val="000000" w:themeColor="text1"/>
          <w:kern w:val="0"/>
          <w:sz w:val="24"/>
          <w:szCs w:val="24"/>
        </w:rPr>
        <w:t>厂（场）厂界限值应符合《工业企业厂界环境噪声排放标准》</w:t>
      </w:r>
      <w:r>
        <w:rPr>
          <w:color w:val="000000" w:themeColor="text1"/>
          <w:kern w:val="0"/>
          <w:sz w:val="24"/>
          <w:szCs w:val="24"/>
        </w:rPr>
        <w:t>GB 12348</w:t>
      </w:r>
      <w:r>
        <w:rPr>
          <w:rFonts w:hAnsi="宋体"/>
          <w:color w:val="000000" w:themeColor="text1"/>
          <w:kern w:val="0"/>
          <w:sz w:val="24"/>
          <w:szCs w:val="24"/>
        </w:rPr>
        <w:t>的相关规定。</w:t>
      </w:r>
    </w:p>
    <w:p w:rsidR="006C0A50" w:rsidRDefault="00061D38">
      <w:pPr>
        <w:pStyle w:val="2"/>
      </w:pPr>
      <w:bookmarkStart w:id="68" w:name="_Toc57889524"/>
      <w:bookmarkStart w:id="69" w:name="_Toc57907811"/>
      <w:bookmarkStart w:id="70" w:name="_Toc58226577"/>
      <w:r>
        <w:rPr>
          <w:rFonts w:hint="eastAsia"/>
        </w:rPr>
        <w:t xml:space="preserve">11.2 </w:t>
      </w:r>
      <w:r>
        <w:rPr>
          <w:rFonts w:hint="eastAsia"/>
        </w:rPr>
        <w:t>土地复垦</w:t>
      </w:r>
      <w:bookmarkEnd w:id="68"/>
      <w:bookmarkEnd w:id="69"/>
      <w:bookmarkEnd w:id="70"/>
    </w:p>
    <w:p w:rsidR="006C0A50" w:rsidRDefault="006C0A50"/>
    <w:p w:rsidR="006C0A50" w:rsidRDefault="00061D38">
      <w:pPr>
        <w:autoSpaceDE w:val="0"/>
        <w:spacing w:line="360" w:lineRule="auto"/>
        <w:rPr>
          <w:bCs/>
          <w:color w:val="000000" w:themeColor="text1"/>
          <w:kern w:val="0"/>
          <w:sz w:val="24"/>
          <w:szCs w:val="24"/>
        </w:rPr>
      </w:pPr>
      <w:r>
        <w:rPr>
          <w:rFonts w:hint="eastAsia"/>
          <w:b/>
          <w:color w:val="000000" w:themeColor="text1"/>
          <w:kern w:val="0"/>
          <w:sz w:val="24"/>
          <w:szCs w:val="24"/>
        </w:rPr>
        <w:t xml:space="preserve">11.2.1 </w:t>
      </w:r>
      <w:r>
        <w:rPr>
          <w:rFonts w:hAnsi="宋体"/>
          <w:color w:val="000000" w:themeColor="text1"/>
          <w:sz w:val="24"/>
          <w:szCs w:val="24"/>
        </w:rPr>
        <w:t>机制砂生产厂（场）</w:t>
      </w:r>
      <w:r>
        <w:rPr>
          <w:rFonts w:hAnsi="宋体" w:hint="eastAsia"/>
          <w:color w:val="000000" w:themeColor="text1"/>
          <w:sz w:val="24"/>
          <w:szCs w:val="24"/>
        </w:rPr>
        <w:t>规划设计时应同步进行土地复垦方案设计。</w:t>
      </w:r>
    </w:p>
    <w:p w:rsidR="006C0A50" w:rsidRDefault="00061D38">
      <w:pPr>
        <w:autoSpaceDE w:val="0"/>
        <w:spacing w:line="360" w:lineRule="auto"/>
        <w:rPr>
          <w:bCs/>
          <w:color w:val="000000" w:themeColor="text1"/>
          <w:kern w:val="0"/>
          <w:sz w:val="24"/>
          <w:szCs w:val="24"/>
        </w:rPr>
      </w:pPr>
      <w:r>
        <w:rPr>
          <w:rFonts w:hint="eastAsia"/>
          <w:b/>
          <w:color w:val="000000" w:themeColor="text1"/>
          <w:kern w:val="0"/>
          <w:sz w:val="24"/>
          <w:szCs w:val="24"/>
        </w:rPr>
        <w:t xml:space="preserve">11.2.2 </w:t>
      </w:r>
      <w:r>
        <w:rPr>
          <w:rFonts w:hAnsi="宋体"/>
          <w:color w:val="000000" w:themeColor="text1"/>
          <w:sz w:val="24"/>
          <w:szCs w:val="24"/>
        </w:rPr>
        <w:t>机制砂生产厂（场）开采和生产中应注重</w:t>
      </w:r>
      <w:r>
        <w:rPr>
          <w:rFonts w:hAnsi="宋体" w:hint="eastAsia"/>
          <w:color w:val="000000" w:themeColor="text1"/>
          <w:sz w:val="24"/>
          <w:szCs w:val="24"/>
        </w:rPr>
        <w:t>矿山地质环境保护与土地复垦</w:t>
      </w:r>
      <w:r>
        <w:rPr>
          <w:rFonts w:hAnsi="宋体"/>
          <w:color w:val="000000" w:themeColor="text1"/>
          <w:sz w:val="24"/>
          <w:szCs w:val="24"/>
        </w:rPr>
        <w:t>。</w:t>
      </w:r>
      <w:r>
        <w:rPr>
          <w:rFonts w:hint="eastAsia"/>
          <w:bCs/>
          <w:color w:val="000000" w:themeColor="text1"/>
          <w:kern w:val="0"/>
          <w:sz w:val="24"/>
          <w:szCs w:val="24"/>
        </w:rPr>
        <w:t>剥离表层土可用于复垦、恢复植被时的覆土。</w:t>
      </w:r>
    </w:p>
    <w:p w:rsidR="006C0A50" w:rsidRDefault="00061D38">
      <w:pPr>
        <w:autoSpaceDE w:val="0"/>
        <w:spacing w:line="360" w:lineRule="auto"/>
        <w:rPr>
          <w:bCs/>
          <w:color w:val="000000" w:themeColor="text1"/>
          <w:kern w:val="0"/>
          <w:sz w:val="24"/>
          <w:szCs w:val="24"/>
        </w:rPr>
      </w:pPr>
      <w:r>
        <w:rPr>
          <w:rFonts w:hint="eastAsia"/>
          <w:b/>
          <w:color w:val="000000" w:themeColor="text1"/>
          <w:kern w:val="0"/>
          <w:sz w:val="24"/>
          <w:szCs w:val="24"/>
        </w:rPr>
        <w:t>11.2.3</w:t>
      </w:r>
      <w:r>
        <w:rPr>
          <w:rFonts w:hint="eastAsia"/>
          <w:bCs/>
          <w:color w:val="000000" w:themeColor="text1"/>
          <w:kern w:val="0"/>
          <w:sz w:val="24"/>
          <w:szCs w:val="24"/>
        </w:rPr>
        <w:t>剥离物中具有一定强度的风化石，可作为路基材料使用。</w:t>
      </w:r>
    </w:p>
    <w:p w:rsidR="006C0A50" w:rsidRDefault="00061D38" w:rsidP="000D5DDC">
      <w:pPr>
        <w:pStyle w:val="1"/>
        <w:spacing w:before="156" w:after="156"/>
        <w:rPr>
          <w:color w:val="000000" w:themeColor="text1"/>
          <w:kern w:val="0"/>
          <w:szCs w:val="24"/>
        </w:rPr>
      </w:pPr>
      <w:r>
        <w:rPr>
          <w:color w:val="000000" w:themeColor="text1"/>
        </w:rPr>
        <w:br w:type="page"/>
      </w:r>
    </w:p>
    <w:p w:rsidR="006C0A50" w:rsidRDefault="00061D38" w:rsidP="000D5DDC">
      <w:pPr>
        <w:pStyle w:val="1"/>
        <w:spacing w:before="156" w:after="156"/>
        <w:rPr>
          <w:color w:val="000000" w:themeColor="text1"/>
          <w:szCs w:val="24"/>
        </w:rPr>
      </w:pPr>
      <w:bookmarkStart w:id="71" w:name="_Toc57889525"/>
      <w:bookmarkStart w:id="72" w:name="_Toc57907812"/>
      <w:bookmarkStart w:id="73" w:name="_Toc58226578"/>
      <w:r>
        <w:rPr>
          <w:color w:val="000000" w:themeColor="text1"/>
        </w:rPr>
        <w:lastRenderedPageBreak/>
        <w:t>附录</w:t>
      </w:r>
      <w:r>
        <w:rPr>
          <w:color w:val="000000" w:themeColor="text1"/>
        </w:rPr>
        <w:t xml:space="preserve"> A</w:t>
      </w:r>
      <w:r>
        <w:rPr>
          <w:rFonts w:hint="eastAsia"/>
          <w:color w:val="000000" w:themeColor="text1"/>
        </w:rPr>
        <w:t>（规范性）</w:t>
      </w:r>
      <w:bookmarkEnd w:id="71"/>
      <w:bookmarkEnd w:id="72"/>
      <w:bookmarkEnd w:id="73"/>
    </w:p>
    <w:p w:rsidR="006C0A50" w:rsidRDefault="00061D38">
      <w:pPr>
        <w:spacing w:line="360" w:lineRule="auto"/>
        <w:jc w:val="center"/>
        <w:rPr>
          <w:rFonts w:hAnsi="宋体"/>
          <w:b/>
          <w:bCs/>
          <w:color w:val="000000" w:themeColor="text1"/>
          <w:sz w:val="24"/>
          <w:szCs w:val="24"/>
        </w:rPr>
      </w:pPr>
      <w:r>
        <w:rPr>
          <w:rFonts w:hAnsi="宋体" w:hint="eastAsia"/>
          <w:b/>
          <w:bCs/>
          <w:color w:val="000000" w:themeColor="text1"/>
          <w:sz w:val="24"/>
          <w:szCs w:val="24"/>
        </w:rPr>
        <w:t>原材料基本性质和工艺性质试验</w:t>
      </w:r>
    </w:p>
    <w:p w:rsidR="006C0A50" w:rsidRDefault="006C0A50">
      <w:pPr>
        <w:spacing w:line="360" w:lineRule="auto"/>
        <w:jc w:val="center"/>
        <w:rPr>
          <w:rFonts w:hAnsi="宋体"/>
          <w:b/>
          <w:bCs/>
          <w:color w:val="000000" w:themeColor="text1"/>
          <w:sz w:val="24"/>
          <w:szCs w:val="24"/>
        </w:rPr>
      </w:pPr>
    </w:p>
    <w:p w:rsidR="006C0A50" w:rsidRDefault="00061D38">
      <w:pPr>
        <w:spacing w:line="360" w:lineRule="auto"/>
        <w:rPr>
          <w:rFonts w:hAnsi="宋体"/>
          <w:b/>
          <w:bCs/>
          <w:color w:val="000000" w:themeColor="text1"/>
          <w:sz w:val="24"/>
          <w:szCs w:val="24"/>
        </w:rPr>
      </w:pPr>
      <w:r>
        <w:rPr>
          <w:rFonts w:hAnsi="宋体" w:hint="eastAsia"/>
          <w:b/>
          <w:bCs/>
          <w:color w:val="000000" w:themeColor="text1"/>
          <w:sz w:val="24"/>
          <w:szCs w:val="24"/>
        </w:rPr>
        <w:t>原材料基本性质和工艺性质试验项目见表</w:t>
      </w:r>
      <w:r>
        <w:rPr>
          <w:rFonts w:hAnsi="宋体" w:hint="eastAsia"/>
          <w:b/>
          <w:bCs/>
          <w:color w:val="000000" w:themeColor="text1"/>
          <w:sz w:val="24"/>
          <w:szCs w:val="24"/>
        </w:rPr>
        <w:t>A.1</w:t>
      </w:r>
      <w:r>
        <w:rPr>
          <w:rFonts w:hAnsi="宋体" w:hint="eastAsia"/>
          <w:b/>
          <w:bCs/>
          <w:color w:val="000000" w:themeColor="text1"/>
          <w:sz w:val="24"/>
          <w:szCs w:val="24"/>
        </w:rPr>
        <w:t>。</w:t>
      </w:r>
    </w:p>
    <w:p w:rsidR="006C0A50" w:rsidRDefault="00061D38">
      <w:pPr>
        <w:spacing w:line="360" w:lineRule="auto"/>
        <w:ind w:firstLineChars="300" w:firstLine="723"/>
        <w:jc w:val="center"/>
        <w:rPr>
          <w:rFonts w:hAnsi="宋体"/>
          <w:b/>
          <w:bCs/>
          <w:color w:val="000000" w:themeColor="text1"/>
          <w:sz w:val="24"/>
          <w:szCs w:val="24"/>
        </w:rPr>
      </w:pPr>
      <w:r>
        <w:rPr>
          <w:rFonts w:hAnsi="宋体" w:hint="eastAsia"/>
          <w:b/>
          <w:bCs/>
          <w:color w:val="000000" w:themeColor="text1"/>
          <w:sz w:val="24"/>
          <w:szCs w:val="24"/>
        </w:rPr>
        <w:t>表</w:t>
      </w:r>
      <w:r>
        <w:rPr>
          <w:rFonts w:hAnsi="宋体" w:hint="eastAsia"/>
          <w:b/>
          <w:bCs/>
          <w:color w:val="000000" w:themeColor="text1"/>
          <w:sz w:val="24"/>
          <w:szCs w:val="24"/>
        </w:rPr>
        <w:t>A.1</w:t>
      </w:r>
      <w:r>
        <w:rPr>
          <w:rFonts w:hAnsi="宋体" w:hint="eastAsia"/>
          <w:b/>
          <w:bCs/>
          <w:color w:val="000000" w:themeColor="text1"/>
          <w:sz w:val="24"/>
          <w:szCs w:val="24"/>
        </w:rPr>
        <w:t>原材料基本性质和工艺性质试验项目</w:t>
      </w:r>
    </w:p>
    <w:tbl>
      <w:tblPr>
        <w:tblStyle w:val="a8"/>
        <w:tblW w:w="0" w:type="auto"/>
        <w:tblLook w:val="04A0"/>
      </w:tblPr>
      <w:tblGrid>
        <w:gridCol w:w="1103"/>
        <w:gridCol w:w="1450"/>
        <w:gridCol w:w="2423"/>
        <w:gridCol w:w="3546"/>
      </w:tblGrid>
      <w:tr w:rsidR="006C0A50">
        <w:trPr>
          <w:trHeight w:val="788"/>
        </w:trPr>
        <w:tc>
          <w:tcPr>
            <w:tcW w:w="1174" w:type="dxa"/>
            <w:vAlign w:val="center"/>
          </w:tcPr>
          <w:p w:rsidR="006C0A50" w:rsidRDefault="00061D38">
            <w:pPr>
              <w:spacing w:line="360" w:lineRule="auto"/>
              <w:jc w:val="center"/>
              <w:rPr>
                <w:rFonts w:hAnsi="宋体"/>
                <w:b/>
                <w:bCs/>
                <w:color w:val="000000" w:themeColor="text1"/>
                <w:sz w:val="24"/>
                <w:szCs w:val="24"/>
              </w:rPr>
            </w:pPr>
            <w:r>
              <w:rPr>
                <w:rFonts w:hAnsi="宋体" w:hint="eastAsia"/>
                <w:b/>
                <w:bCs/>
                <w:color w:val="000000" w:themeColor="text1"/>
                <w:sz w:val="24"/>
                <w:szCs w:val="24"/>
              </w:rPr>
              <w:t>序号</w:t>
            </w:r>
          </w:p>
        </w:tc>
        <w:tc>
          <w:tcPr>
            <w:tcW w:w="1560" w:type="dxa"/>
            <w:vAlign w:val="center"/>
          </w:tcPr>
          <w:p w:rsidR="006C0A50" w:rsidRDefault="00061D38">
            <w:pPr>
              <w:spacing w:line="360" w:lineRule="auto"/>
              <w:jc w:val="center"/>
              <w:rPr>
                <w:rFonts w:hAnsi="宋体"/>
                <w:b/>
                <w:bCs/>
                <w:color w:val="000000" w:themeColor="text1"/>
                <w:sz w:val="24"/>
                <w:szCs w:val="24"/>
              </w:rPr>
            </w:pPr>
            <w:r>
              <w:rPr>
                <w:rFonts w:hAnsi="宋体" w:hint="eastAsia"/>
                <w:b/>
                <w:bCs/>
                <w:color w:val="000000" w:themeColor="text1"/>
                <w:sz w:val="24"/>
                <w:szCs w:val="24"/>
              </w:rPr>
              <w:t>类别</w:t>
            </w:r>
          </w:p>
        </w:tc>
        <w:tc>
          <w:tcPr>
            <w:tcW w:w="2640" w:type="dxa"/>
            <w:vAlign w:val="center"/>
          </w:tcPr>
          <w:p w:rsidR="006C0A50" w:rsidRDefault="00061D38">
            <w:pPr>
              <w:spacing w:line="360" w:lineRule="auto"/>
              <w:jc w:val="center"/>
              <w:rPr>
                <w:rFonts w:hAnsi="宋体"/>
                <w:b/>
                <w:bCs/>
                <w:color w:val="000000" w:themeColor="text1"/>
                <w:sz w:val="24"/>
                <w:szCs w:val="24"/>
              </w:rPr>
            </w:pPr>
            <w:r>
              <w:rPr>
                <w:rFonts w:hAnsi="宋体" w:hint="eastAsia"/>
                <w:b/>
                <w:bCs/>
                <w:color w:val="000000" w:themeColor="text1"/>
                <w:sz w:val="24"/>
                <w:szCs w:val="24"/>
              </w:rPr>
              <w:t>检验项目</w:t>
            </w:r>
          </w:p>
        </w:tc>
        <w:tc>
          <w:tcPr>
            <w:tcW w:w="3662" w:type="dxa"/>
            <w:vAlign w:val="center"/>
          </w:tcPr>
          <w:p w:rsidR="006C0A50" w:rsidRDefault="00061D38">
            <w:pPr>
              <w:spacing w:line="360" w:lineRule="auto"/>
              <w:jc w:val="center"/>
              <w:rPr>
                <w:rFonts w:hAnsi="宋体"/>
                <w:b/>
                <w:bCs/>
                <w:color w:val="000000" w:themeColor="text1"/>
                <w:sz w:val="24"/>
                <w:szCs w:val="24"/>
              </w:rPr>
            </w:pPr>
            <w:r>
              <w:rPr>
                <w:rFonts w:hAnsi="宋体" w:hint="eastAsia"/>
                <w:b/>
                <w:bCs/>
                <w:color w:val="000000" w:themeColor="text1"/>
                <w:sz w:val="24"/>
                <w:szCs w:val="24"/>
              </w:rPr>
              <w:t>检验方法</w:t>
            </w:r>
          </w:p>
        </w:tc>
      </w:tr>
      <w:tr w:rsidR="006C0A50">
        <w:trPr>
          <w:trHeight w:val="758"/>
        </w:trPr>
        <w:tc>
          <w:tcPr>
            <w:tcW w:w="1174" w:type="dxa"/>
            <w:vAlign w:val="center"/>
          </w:tcPr>
          <w:p w:rsidR="006C0A50" w:rsidRDefault="00061D38">
            <w:pPr>
              <w:spacing w:line="360" w:lineRule="auto"/>
              <w:jc w:val="center"/>
              <w:rPr>
                <w:rFonts w:hAnsi="宋体"/>
                <w:color w:val="000000" w:themeColor="text1"/>
                <w:sz w:val="24"/>
                <w:szCs w:val="24"/>
              </w:rPr>
            </w:pPr>
            <w:r>
              <w:rPr>
                <w:rFonts w:hAnsi="宋体" w:hint="eastAsia"/>
                <w:color w:val="000000" w:themeColor="text1"/>
                <w:sz w:val="24"/>
                <w:szCs w:val="24"/>
              </w:rPr>
              <w:t>1</w:t>
            </w:r>
          </w:p>
        </w:tc>
        <w:tc>
          <w:tcPr>
            <w:tcW w:w="1560" w:type="dxa"/>
            <w:vMerge w:val="restart"/>
            <w:vAlign w:val="center"/>
          </w:tcPr>
          <w:p w:rsidR="006C0A50" w:rsidRDefault="00061D38">
            <w:pPr>
              <w:spacing w:line="360" w:lineRule="auto"/>
              <w:jc w:val="center"/>
              <w:rPr>
                <w:rFonts w:hAnsi="宋体"/>
                <w:color w:val="000000" w:themeColor="text1"/>
                <w:sz w:val="24"/>
                <w:szCs w:val="24"/>
              </w:rPr>
            </w:pPr>
            <w:r>
              <w:rPr>
                <w:rFonts w:hAnsi="宋体" w:hint="eastAsia"/>
                <w:color w:val="000000" w:themeColor="text1"/>
                <w:sz w:val="24"/>
                <w:szCs w:val="24"/>
              </w:rPr>
              <w:t>岩石基本</w:t>
            </w:r>
          </w:p>
          <w:p w:rsidR="006C0A50" w:rsidRDefault="00061D38">
            <w:pPr>
              <w:spacing w:line="360" w:lineRule="auto"/>
              <w:jc w:val="center"/>
              <w:rPr>
                <w:rFonts w:hAnsi="宋体"/>
                <w:color w:val="000000" w:themeColor="text1"/>
                <w:sz w:val="24"/>
                <w:szCs w:val="24"/>
              </w:rPr>
            </w:pPr>
            <w:r>
              <w:rPr>
                <w:rFonts w:hAnsi="宋体" w:hint="eastAsia"/>
                <w:color w:val="000000" w:themeColor="text1"/>
                <w:sz w:val="24"/>
                <w:szCs w:val="24"/>
              </w:rPr>
              <w:t>性质</w:t>
            </w:r>
          </w:p>
        </w:tc>
        <w:tc>
          <w:tcPr>
            <w:tcW w:w="2640" w:type="dxa"/>
            <w:vAlign w:val="center"/>
          </w:tcPr>
          <w:p w:rsidR="006C0A50" w:rsidRDefault="00061D38">
            <w:pPr>
              <w:spacing w:line="360" w:lineRule="auto"/>
              <w:jc w:val="center"/>
              <w:rPr>
                <w:rFonts w:hAnsi="宋体"/>
                <w:color w:val="000000" w:themeColor="text1"/>
                <w:sz w:val="24"/>
                <w:szCs w:val="24"/>
              </w:rPr>
            </w:pPr>
            <w:r>
              <w:rPr>
                <w:rFonts w:hAnsi="宋体" w:hint="eastAsia"/>
                <w:color w:val="000000" w:themeColor="text1"/>
                <w:sz w:val="24"/>
                <w:szCs w:val="24"/>
              </w:rPr>
              <w:t>表观密度</w:t>
            </w:r>
          </w:p>
        </w:tc>
        <w:tc>
          <w:tcPr>
            <w:tcW w:w="3662" w:type="dxa"/>
            <w:vAlign w:val="center"/>
          </w:tcPr>
          <w:p w:rsidR="006C0A50" w:rsidRDefault="00061D38">
            <w:pPr>
              <w:spacing w:line="360" w:lineRule="auto"/>
              <w:jc w:val="center"/>
              <w:rPr>
                <w:rFonts w:hAnsi="宋体"/>
                <w:color w:val="000000" w:themeColor="text1"/>
                <w:sz w:val="24"/>
                <w:szCs w:val="24"/>
              </w:rPr>
            </w:pPr>
            <w:r>
              <w:rPr>
                <w:rFonts w:hAnsi="宋体" w:hint="eastAsia"/>
                <w:color w:val="000000" w:themeColor="text1"/>
                <w:sz w:val="24"/>
                <w:szCs w:val="24"/>
              </w:rPr>
              <w:t>GB/T14685-2011(7.12)</w:t>
            </w:r>
          </w:p>
        </w:tc>
      </w:tr>
      <w:tr w:rsidR="006C0A50">
        <w:trPr>
          <w:trHeight w:val="788"/>
        </w:trPr>
        <w:tc>
          <w:tcPr>
            <w:tcW w:w="1174" w:type="dxa"/>
            <w:vAlign w:val="center"/>
          </w:tcPr>
          <w:p w:rsidR="006C0A50" w:rsidRDefault="00061D38">
            <w:pPr>
              <w:spacing w:line="360" w:lineRule="auto"/>
              <w:jc w:val="center"/>
              <w:rPr>
                <w:rFonts w:hAnsi="宋体"/>
                <w:color w:val="000000" w:themeColor="text1"/>
                <w:sz w:val="24"/>
                <w:szCs w:val="24"/>
              </w:rPr>
            </w:pPr>
            <w:r>
              <w:rPr>
                <w:rFonts w:hAnsi="宋体" w:hint="eastAsia"/>
                <w:color w:val="000000" w:themeColor="text1"/>
                <w:sz w:val="24"/>
                <w:szCs w:val="24"/>
              </w:rPr>
              <w:t>2</w:t>
            </w:r>
          </w:p>
        </w:tc>
        <w:tc>
          <w:tcPr>
            <w:tcW w:w="1560" w:type="dxa"/>
            <w:vMerge/>
            <w:vAlign w:val="center"/>
          </w:tcPr>
          <w:p w:rsidR="006C0A50" w:rsidRDefault="006C0A50">
            <w:pPr>
              <w:spacing w:line="360" w:lineRule="auto"/>
              <w:jc w:val="center"/>
              <w:rPr>
                <w:rFonts w:hAnsi="宋体"/>
                <w:color w:val="000000" w:themeColor="text1"/>
                <w:sz w:val="24"/>
                <w:szCs w:val="24"/>
              </w:rPr>
            </w:pPr>
          </w:p>
        </w:tc>
        <w:tc>
          <w:tcPr>
            <w:tcW w:w="2640" w:type="dxa"/>
            <w:vAlign w:val="center"/>
          </w:tcPr>
          <w:p w:rsidR="006C0A50" w:rsidRDefault="00061D38">
            <w:pPr>
              <w:spacing w:line="360" w:lineRule="auto"/>
              <w:jc w:val="center"/>
              <w:rPr>
                <w:rFonts w:hAnsi="宋体"/>
                <w:color w:val="000000" w:themeColor="text1"/>
                <w:sz w:val="24"/>
                <w:szCs w:val="24"/>
              </w:rPr>
            </w:pPr>
            <w:r>
              <w:rPr>
                <w:rFonts w:hAnsi="宋体" w:hint="eastAsia"/>
                <w:color w:val="000000" w:themeColor="text1"/>
                <w:sz w:val="24"/>
                <w:szCs w:val="24"/>
              </w:rPr>
              <w:t>含水率</w:t>
            </w:r>
          </w:p>
        </w:tc>
        <w:tc>
          <w:tcPr>
            <w:tcW w:w="3662" w:type="dxa"/>
            <w:vAlign w:val="center"/>
          </w:tcPr>
          <w:p w:rsidR="006C0A50" w:rsidRDefault="00061D38">
            <w:pPr>
              <w:spacing w:line="360" w:lineRule="auto"/>
              <w:jc w:val="center"/>
              <w:rPr>
                <w:rFonts w:hAnsi="宋体"/>
                <w:color w:val="000000" w:themeColor="text1"/>
                <w:sz w:val="24"/>
                <w:szCs w:val="24"/>
              </w:rPr>
            </w:pPr>
            <w:r>
              <w:rPr>
                <w:rFonts w:hAnsi="宋体" w:hint="eastAsia"/>
                <w:color w:val="000000" w:themeColor="text1"/>
                <w:sz w:val="24"/>
                <w:szCs w:val="24"/>
              </w:rPr>
              <w:t>GB/T14685-2011(7.17)</w:t>
            </w:r>
          </w:p>
        </w:tc>
      </w:tr>
      <w:tr w:rsidR="006C0A50">
        <w:trPr>
          <w:trHeight w:val="788"/>
        </w:trPr>
        <w:tc>
          <w:tcPr>
            <w:tcW w:w="1174" w:type="dxa"/>
            <w:vAlign w:val="center"/>
          </w:tcPr>
          <w:p w:rsidR="006C0A50" w:rsidRDefault="00061D38">
            <w:pPr>
              <w:spacing w:line="360" w:lineRule="auto"/>
              <w:jc w:val="center"/>
              <w:rPr>
                <w:rFonts w:hAnsi="宋体"/>
                <w:color w:val="000000" w:themeColor="text1"/>
                <w:sz w:val="24"/>
                <w:szCs w:val="24"/>
              </w:rPr>
            </w:pPr>
            <w:r>
              <w:rPr>
                <w:rFonts w:hAnsi="宋体" w:hint="eastAsia"/>
                <w:color w:val="000000" w:themeColor="text1"/>
                <w:sz w:val="24"/>
                <w:szCs w:val="24"/>
              </w:rPr>
              <w:t>3</w:t>
            </w:r>
          </w:p>
        </w:tc>
        <w:tc>
          <w:tcPr>
            <w:tcW w:w="1560" w:type="dxa"/>
            <w:vMerge/>
            <w:vAlign w:val="center"/>
          </w:tcPr>
          <w:p w:rsidR="006C0A50" w:rsidRDefault="006C0A50">
            <w:pPr>
              <w:spacing w:line="360" w:lineRule="auto"/>
              <w:jc w:val="center"/>
              <w:rPr>
                <w:rFonts w:hAnsi="宋体"/>
                <w:color w:val="000000" w:themeColor="text1"/>
                <w:sz w:val="24"/>
                <w:szCs w:val="24"/>
              </w:rPr>
            </w:pPr>
          </w:p>
        </w:tc>
        <w:tc>
          <w:tcPr>
            <w:tcW w:w="2640" w:type="dxa"/>
            <w:vAlign w:val="center"/>
          </w:tcPr>
          <w:p w:rsidR="006C0A50" w:rsidRDefault="00061D38">
            <w:pPr>
              <w:spacing w:line="360" w:lineRule="auto"/>
              <w:jc w:val="center"/>
              <w:rPr>
                <w:rFonts w:hAnsi="宋体"/>
                <w:color w:val="000000" w:themeColor="text1"/>
                <w:sz w:val="24"/>
                <w:szCs w:val="24"/>
              </w:rPr>
            </w:pPr>
            <w:r>
              <w:rPr>
                <w:rFonts w:hAnsi="宋体" w:hint="eastAsia"/>
                <w:color w:val="000000" w:themeColor="text1"/>
                <w:sz w:val="24"/>
                <w:szCs w:val="24"/>
              </w:rPr>
              <w:t>抗压强度</w:t>
            </w:r>
          </w:p>
        </w:tc>
        <w:tc>
          <w:tcPr>
            <w:tcW w:w="3662" w:type="dxa"/>
            <w:vAlign w:val="center"/>
          </w:tcPr>
          <w:p w:rsidR="006C0A50" w:rsidRDefault="00061D38">
            <w:pPr>
              <w:spacing w:line="360" w:lineRule="auto"/>
              <w:jc w:val="center"/>
              <w:rPr>
                <w:rFonts w:hAnsi="宋体"/>
                <w:color w:val="000000" w:themeColor="text1"/>
                <w:sz w:val="24"/>
                <w:szCs w:val="24"/>
              </w:rPr>
            </w:pPr>
            <w:r>
              <w:rPr>
                <w:rFonts w:hAnsi="宋体" w:hint="eastAsia"/>
                <w:color w:val="000000" w:themeColor="text1"/>
                <w:sz w:val="24"/>
                <w:szCs w:val="24"/>
              </w:rPr>
              <w:t>GB/T14685-2011(7.10)</w:t>
            </w:r>
          </w:p>
        </w:tc>
      </w:tr>
      <w:tr w:rsidR="006C0A50">
        <w:trPr>
          <w:trHeight w:val="818"/>
        </w:trPr>
        <w:tc>
          <w:tcPr>
            <w:tcW w:w="1174" w:type="dxa"/>
            <w:vAlign w:val="center"/>
          </w:tcPr>
          <w:p w:rsidR="006C0A50" w:rsidRDefault="00061D38">
            <w:pPr>
              <w:spacing w:line="360" w:lineRule="auto"/>
              <w:jc w:val="center"/>
              <w:rPr>
                <w:rFonts w:hAnsi="宋体"/>
                <w:color w:val="000000" w:themeColor="text1"/>
                <w:sz w:val="24"/>
                <w:szCs w:val="24"/>
              </w:rPr>
            </w:pPr>
            <w:r>
              <w:rPr>
                <w:rFonts w:hAnsi="宋体" w:hint="eastAsia"/>
                <w:color w:val="000000" w:themeColor="text1"/>
                <w:sz w:val="24"/>
                <w:szCs w:val="24"/>
              </w:rPr>
              <w:t>4</w:t>
            </w:r>
          </w:p>
        </w:tc>
        <w:tc>
          <w:tcPr>
            <w:tcW w:w="1560" w:type="dxa"/>
            <w:vMerge/>
            <w:vAlign w:val="center"/>
          </w:tcPr>
          <w:p w:rsidR="006C0A50" w:rsidRDefault="006C0A50">
            <w:pPr>
              <w:spacing w:line="360" w:lineRule="auto"/>
              <w:jc w:val="center"/>
              <w:rPr>
                <w:rFonts w:hAnsi="宋体"/>
                <w:color w:val="000000" w:themeColor="text1"/>
                <w:sz w:val="24"/>
                <w:szCs w:val="24"/>
              </w:rPr>
            </w:pPr>
          </w:p>
        </w:tc>
        <w:tc>
          <w:tcPr>
            <w:tcW w:w="2640" w:type="dxa"/>
            <w:vAlign w:val="center"/>
          </w:tcPr>
          <w:p w:rsidR="006C0A50" w:rsidRDefault="00061D38">
            <w:pPr>
              <w:spacing w:line="360" w:lineRule="auto"/>
              <w:jc w:val="center"/>
              <w:rPr>
                <w:rFonts w:hAnsi="宋体"/>
                <w:color w:val="000000" w:themeColor="text1"/>
                <w:sz w:val="24"/>
                <w:szCs w:val="24"/>
              </w:rPr>
            </w:pPr>
            <w:r>
              <w:rPr>
                <w:rFonts w:hAnsi="宋体" w:hint="eastAsia"/>
                <w:color w:val="000000" w:themeColor="text1"/>
                <w:sz w:val="24"/>
                <w:szCs w:val="24"/>
              </w:rPr>
              <w:t>碱集料反应</w:t>
            </w:r>
          </w:p>
        </w:tc>
        <w:tc>
          <w:tcPr>
            <w:tcW w:w="3662" w:type="dxa"/>
            <w:vAlign w:val="center"/>
          </w:tcPr>
          <w:p w:rsidR="006C0A50" w:rsidRDefault="00061D38">
            <w:pPr>
              <w:spacing w:line="360" w:lineRule="auto"/>
              <w:jc w:val="center"/>
              <w:rPr>
                <w:rFonts w:hAnsi="宋体"/>
                <w:color w:val="000000" w:themeColor="text1"/>
                <w:sz w:val="24"/>
                <w:szCs w:val="24"/>
              </w:rPr>
            </w:pPr>
            <w:r>
              <w:rPr>
                <w:rFonts w:hAnsi="宋体" w:hint="eastAsia"/>
                <w:color w:val="000000" w:themeColor="text1"/>
                <w:sz w:val="24"/>
                <w:szCs w:val="24"/>
              </w:rPr>
              <w:t>GB/T14685-2011(7.15)</w:t>
            </w:r>
          </w:p>
        </w:tc>
      </w:tr>
      <w:tr w:rsidR="006C0A50">
        <w:trPr>
          <w:trHeight w:val="788"/>
        </w:trPr>
        <w:tc>
          <w:tcPr>
            <w:tcW w:w="1174" w:type="dxa"/>
            <w:vAlign w:val="center"/>
          </w:tcPr>
          <w:p w:rsidR="006C0A50" w:rsidRDefault="00061D38">
            <w:pPr>
              <w:spacing w:line="360" w:lineRule="auto"/>
              <w:jc w:val="center"/>
              <w:rPr>
                <w:rFonts w:hAnsi="宋体"/>
                <w:color w:val="000000" w:themeColor="text1"/>
                <w:sz w:val="24"/>
                <w:szCs w:val="24"/>
              </w:rPr>
            </w:pPr>
            <w:r>
              <w:rPr>
                <w:rFonts w:hAnsi="宋体" w:hint="eastAsia"/>
                <w:color w:val="000000" w:themeColor="text1"/>
                <w:sz w:val="24"/>
                <w:szCs w:val="24"/>
              </w:rPr>
              <w:t>5</w:t>
            </w:r>
          </w:p>
        </w:tc>
        <w:tc>
          <w:tcPr>
            <w:tcW w:w="1560" w:type="dxa"/>
            <w:vMerge/>
            <w:vAlign w:val="center"/>
          </w:tcPr>
          <w:p w:rsidR="006C0A50" w:rsidRDefault="006C0A50">
            <w:pPr>
              <w:spacing w:line="360" w:lineRule="auto"/>
              <w:jc w:val="center"/>
              <w:rPr>
                <w:rFonts w:hAnsi="宋体"/>
                <w:color w:val="000000" w:themeColor="text1"/>
                <w:sz w:val="24"/>
                <w:szCs w:val="24"/>
              </w:rPr>
            </w:pPr>
          </w:p>
        </w:tc>
        <w:tc>
          <w:tcPr>
            <w:tcW w:w="2640" w:type="dxa"/>
            <w:vAlign w:val="center"/>
          </w:tcPr>
          <w:p w:rsidR="006C0A50" w:rsidRDefault="00061D38">
            <w:pPr>
              <w:spacing w:line="360" w:lineRule="auto"/>
              <w:jc w:val="center"/>
              <w:rPr>
                <w:rFonts w:hAnsi="宋体"/>
                <w:color w:val="000000" w:themeColor="text1"/>
                <w:sz w:val="24"/>
                <w:szCs w:val="24"/>
              </w:rPr>
            </w:pPr>
            <w:r>
              <w:rPr>
                <w:rFonts w:hAnsi="宋体" w:hint="eastAsia"/>
                <w:color w:val="000000" w:themeColor="text1"/>
                <w:sz w:val="24"/>
                <w:szCs w:val="24"/>
              </w:rPr>
              <w:t>压碎指标</w:t>
            </w:r>
          </w:p>
        </w:tc>
        <w:tc>
          <w:tcPr>
            <w:tcW w:w="3662" w:type="dxa"/>
            <w:vAlign w:val="center"/>
          </w:tcPr>
          <w:p w:rsidR="006C0A50" w:rsidRDefault="00061D38">
            <w:pPr>
              <w:spacing w:line="360" w:lineRule="auto"/>
              <w:jc w:val="center"/>
              <w:rPr>
                <w:rFonts w:hAnsi="宋体"/>
                <w:color w:val="000000" w:themeColor="text1"/>
                <w:sz w:val="24"/>
                <w:szCs w:val="24"/>
              </w:rPr>
            </w:pPr>
            <w:r>
              <w:rPr>
                <w:rFonts w:hAnsi="宋体" w:hint="eastAsia"/>
                <w:color w:val="000000" w:themeColor="text1"/>
                <w:sz w:val="24"/>
                <w:szCs w:val="24"/>
              </w:rPr>
              <w:t>GB/T14685-2011(7.11)</w:t>
            </w:r>
          </w:p>
        </w:tc>
      </w:tr>
      <w:tr w:rsidR="006C0A50">
        <w:trPr>
          <w:trHeight w:val="818"/>
        </w:trPr>
        <w:tc>
          <w:tcPr>
            <w:tcW w:w="1174" w:type="dxa"/>
            <w:vAlign w:val="center"/>
          </w:tcPr>
          <w:p w:rsidR="006C0A50" w:rsidRDefault="00061D38">
            <w:pPr>
              <w:spacing w:line="360" w:lineRule="auto"/>
              <w:jc w:val="center"/>
              <w:rPr>
                <w:rFonts w:hAnsi="宋体"/>
                <w:color w:val="000000" w:themeColor="text1"/>
                <w:sz w:val="24"/>
                <w:szCs w:val="24"/>
              </w:rPr>
            </w:pPr>
            <w:r>
              <w:rPr>
                <w:rFonts w:hAnsi="宋体" w:hint="eastAsia"/>
                <w:color w:val="000000" w:themeColor="text1"/>
                <w:sz w:val="24"/>
                <w:szCs w:val="24"/>
              </w:rPr>
              <w:t>6</w:t>
            </w:r>
          </w:p>
        </w:tc>
        <w:tc>
          <w:tcPr>
            <w:tcW w:w="1560" w:type="dxa"/>
            <w:vMerge/>
            <w:vAlign w:val="center"/>
          </w:tcPr>
          <w:p w:rsidR="006C0A50" w:rsidRDefault="006C0A50">
            <w:pPr>
              <w:spacing w:line="360" w:lineRule="auto"/>
              <w:jc w:val="center"/>
              <w:rPr>
                <w:rFonts w:hAnsi="宋体"/>
                <w:color w:val="000000" w:themeColor="text1"/>
                <w:sz w:val="24"/>
                <w:szCs w:val="24"/>
              </w:rPr>
            </w:pPr>
          </w:p>
        </w:tc>
        <w:tc>
          <w:tcPr>
            <w:tcW w:w="2640" w:type="dxa"/>
            <w:vAlign w:val="center"/>
          </w:tcPr>
          <w:p w:rsidR="006C0A50" w:rsidRDefault="00061D38">
            <w:pPr>
              <w:spacing w:line="360" w:lineRule="auto"/>
              <w:jc w:val="center"/>
              <w:rPr>
                <w:rFonts w:hAnsi="宋体"/>
                <w:color w:val="000000" w:themeColor="text1"/>
                <w:sz w:val="24"/>
                <w:szCs w:val="24"/>
              </w:rPr>
            </w:pPr>
            <w:r>
              <w:rPr>
                <w:rFonts w:hAnsi="宋体" w:hint="eastAsia"/>
                <w:color w:val="000000" w:themeColor="text1"/>
                <w:sz w:val="24"/>
                <w:szCs w:val="24"/>
              </w:rPr>
              <w:t>硫化物及硫酸盐含量</w:t>
            </w:r>
          </w:p>
        </w:tc>
        <w:tc>
          <w:tcPr>
            <w:tcW w:w="3662" w:type="dxa"/>
            <w:vAlign w:val="center"/>
          </w:tcPr>
          <w:p w:rsidR="006C0A50" w:rsidRDefault="00061D38">
            <w:pPr>
              <w:spacing w:line="360" w:lineRule="auto"/>
              <w:jc w:val="center"/>
              <w:rPr>
                <w:rFonts w:hAnsi="宋体"/>
                <w:color w:val="000000" w:themeColor="text1"/>
                <w:sz w:val="24"/>
                <w:szCs w:val="24"/>
              </w:rPr>
            </w:pPr>
            <w:r>
              <w:rPr>
                <w:rFonts w:hAnsi="宋体" w:hint="eastAsia"/>
                <w:color w:val="000000" w:themeColor="text1"/>
                <w:sz w:val="24"/>
                <w:szCs w:val="24"/>
              </w:rPr>
              <w:t>GB/T14685-2011(7.8)</w:t>
            </w:r>
          </w:p>
        </w:tc>
      </w:tr>
      <w:tr w:rsidR="006C0A50">
        <w:trPr>
          <w:trHeight w:val="803"/>
        </w:trPr>
        <w:tc>
          <w:tcPr>
            <w:tcW w:w="1174" w:type="dxa"/>
            <w:vAlign w:val="center"/>
          </w:tcPr>
          <w:p w:rsidR="006C0A50" w:rsidRDefault="00061D38">
            <w:pPr>
              <w:spacing w:line="360" w:lineRule="auto"/>
              <w:jc w:val="center"/>
              <w:rPr>
                <w:rFonts w:hAnsi="宋体"/>
                <w:color w:val="000000" w:themeColor="text1"/>
                <w:sz w:val="24"/>
                <w:szCs w:val="24"/>
              </w:rPr>
            </w:pPr>
            <w:r>
              <w:rPr>
                <w:rFonts w:hAnsi="宋体" w:hint="eastAsia"/>
                <w:color w:val="000000" w:themeColor="text1"/>
                <w:sz w:val="24"/>
                <w:szCs w:val="24"/>
              </w:rPr>
              <w:t>7</w:t>
            </w:r>
          </w:p>
        </w:tc>
        <w:tc>
          <w:tcPr>
            <w:tcW w:w="1560" w:type="dxa"/>
            <w:vMerge/>
            <w:vAlign w:val="center"/>
          </w:tcPr>
          <w:p w:rsidR="006C0A50" w:rsidRDefault="006C0A50">
            <w:pPr>
              <w:spacing w:line="360" w:lineRule="auto"/>
              <w:jc w:val="center"/>
              <w:rPr>
                <w:rFonts w:hAnsi="宋体"/>
                <w:color w:val="000000" w:themeColor="text1"/>
                <w:sz w:val="24"/>
                <w:szCs w:val="24"/>
              </w:rPr>
            </w:pPr>
          </w:p>
        </w:tc>
        <w:tc>
          <w:tcPr>
            <w:tcW w:w="2640" w:type="dxa"/>
            <w:vAlign w:val="center"/>
          </w:tcPr>
          <w:p w:rsidR="006C0A50" w:rsidRDefault="00061D38">
            <w:pPr>
              <w:spacing w:line="360" w:lineRule="auto"/>
              <w:jc w:val="center"/>
              <w:rPr>
                <w:rFonts w:hAnsi="宋体"/>
                <w:color w:val="000000" w:themeColor="text1"/>
                <w:sz w:val="24"/>
                <w:szCs w:val="24"/>
              </w:rPr>
            </w:pPr>
            <w:r>
              <w:rPr>
                <w:rFonts w:hAnsi="宋体" w:hint="eastAsia"/>
                <w:color w:val="000000" w:themeColor="text1"/>
                <w:sz w:val="24"/>
                <w:szCs w:val="24"/>
              </w:rPr>
              <w:t>坚固性</w:t>
            </w:r>
          </w:p>
        </w:tc>
        <w:tc>
          <w:tcPr>
            <w:tcW w:w="3662" w:type="dxa"/>
            <w:vAlign w:val="center"/>
          </w:tcPr>
          <w:p w:rsidR="006C0A50" w:rsidRDefault="00061D38">
            <w:pPr>
              <w:spacing w:line="360" w:lineRule="auto"/>
              <w:jc w:val="center"/>
              <w:rPr>
                <w:rFonts w:hAnsi="宋体"/>
                <w:color w:val="000000" w:themeColor="text1"/>
                <w:sz w:val="24"/>
                <w:szCs w:val="24"/>
              </w:rPr>
            </w:pPr>
            <w:r>
              <w:rPr>
                <w:rFonts w:hAnsi="宋体" w:hint="eastAsia"/>
                <w:color w:val="000000" w:themeColor="text1"/>
                <w:sz w:val="24"/>
                <w:szCs w:val="24"/>
              </w:rPr>
              <w:t>GB/T14685-2011(7.9)</w:t>
            </w:r>
          </w:p>
        </w:tc>
      </w:tr>
      <w:tr w:rsidR="006C0A50">
        <w:trPr>
          <w:trHeight w:val="848"/>
        </w:trPr>
        <w:tc>
          <w:tcPr>
            <w:tcW w:w="1174" w:type="dxa"/>
            <w:vAlign w:val="center"/>
          </w:tcPr>
          <w:p w:rsidR="006C0A50" w:rsidRDefault="00061D38">
            <w:pPr>
              <w:spacing w:line="360" w:lineRule="auto"/>
              <w:jc w:val="center"/>
              <w:rPr>
                <w:rFonts w:hAnsi="宋体"/>
                <w:color w:val="000000" w:themeColor="text1"/>
                <w:sz w:val="24"/>
                <w:szCs w:val="24"/>
              </w:rPr>
            </w:pPr>
            <w:r>
              <w:rPr>
                <w:rFonts w:hAnsi="宋体" w:hint="eastAsia"/>
                <w:color w:val="000000" w:themeColor="text1"/>
                <w:sz w:val="24"/>
                <w:szCs w:val="24"/>
              </w:rPr>
              <w:t>8</w:t>
            </w:r>
          </w:p>
        </w:tc>
        <w:tc>
          <w:tcPr>
            <w:tcW w:w="1560" w:type="dxa"/>
            <w:vMerge/>
            <w:vAlign w:val="center"/>
          </w:tcPr>
          <w:p w:rsidR="006C0A50" w:rsidRDefault="006C0A50">
            <w:pPr>
              <w:spacing w:line="360" w:lineRule="auto"/>
              <w:jc w:val="center"/>
              <w:rPr>
                <w:rFonts w:hAnsi="宋体"/>
                <w:color w:val="000000" w:themeColor="text1"/>
                <w:sz w:val="24"/>
                <w:szCs w:val="24"/>
              </w:rPr>
            </w:pPr>
          </w:p>
        </w:tc>
        <w:tc>
          <w:tcPr>
            <w:tcW w:w="2640" w:type="dxa"/>
            <w:vAlign w:val="center"/>
          </w:tcPr>
          <w:p w:rsidR="006C0A50" w:rsidRDefault="00061D38">
            <w:pPr>
              <w:spacing w:line="360" w:lineRule="auto"/>
              <w:jc w:val="center"/>
              <w:rPr>
                <w:rFonts w:hAnsi="宋体"/>
                <w:color w:val="000000" w:themeColor="text1"/>
                <w:sz w:val="24"/>
                <w:szCs w:val="24"/>
              </w:rPr>
            </w:pPr>
            <w:r>
              <w:rPr>
                <w:rFonts w:hAnsi="宋体" w:hint="eastAsia"/>
                <w:color w:val="000000" w:themeColor="text1"/>
                <w:sz w:val="24"/>
                <w:szCs w:val="24"/>
              </w:rPr>
              <w:t>放射性</w:t>
            </w:r>
          </w:p>
        </w:tc>
        <w:tc>
          <w:tcPr>
            <w:tcW w:w="3662" w:type="dxa"/>
            <w:vAlign w:val="center"/>
          </w:tcPr>
          <w:p w:rsidR="006C0A50" w:rsidRDefault="00061D38">
            <w:pPr>
              <w:spacing w:line="360" w:lineRule="auto"/>
              <w:jc w:val="center"/>
              <w:rPr>
                <w:rFonts w:hAnsi="宋体"/>
                <w:color w:val="000000" w:themeColor="text1"/>
                <w:sz w:val="24"/>
                <w:szCs w:val="24"/>
              </w:rPr>
            </w:pPr>
            <w:r>
              <w:rPr>
                <w:rFonts w:hAnsi="宋体" w:hint="eastAsia"/>
                <w:color w:val="000000" w:themeColor="text1"/>
                <w:sz w:val="24"/>
                <w:szCs w:val="24"/>
              </w:rPr>
              <w:t>GB6566</w:t>
            </w:r>
          </w:p>
        </w:tc>
      </w:tr>
      <w:tr w:rsidR="006C0A50">
        <w:trPr>
          <w:trHeight w:val="818"/>
        </w:trPr>
        <w:tc>
          <w:tcPr>
            <w:tcW w:w="1174" w:type="dxa"/>
            <w:vAlign w:val="center"/>
          </w:tcPr>
          <w:p w:rsidR="006C0A50" w:rsidRDefault="00061D38">
            <w:pPr>
              <w:spacing w:line="360" w:lineRule="auto"/>
              <w:jc w:val="center"/>
              <w:rPr>
                <w:rFonts w:hAnsi="宋体"/>
                <w:color w:val="000000" w:themeColor="text1"/>
                <w:sz w:val="24"/>
                <w:szCs w:val="24"/>
              </w:rPr>
            </w:pPr>
            <w:r>
              <w:rPr>
                <w:rFonts w:hAnsi="宋体" w:hint="eastAsia"/>
                <w:color w:val="000000" w:themeColor="text1"/>
                <w:sz w:val="24"/>
                <w:szCs w:val="24"/>
              </w:rPr>
              <w:t>9</w:t>
            </w:r>
          </w:p>
        </w:tc>
        <w:tc>
          <w:tcPr>
            <w:tcW w:w="1560" w:type="dxa"/>
            <w:vMerge w:val="restart"/>
            <w:vAlign w:val="center"/>
          </w:tcPr>
          <w:p w:rsidR="006C0A50" w:rsidRDefault="00061D38">
            <w:pPr>
              <w:spacing w:line="360" w:lineRule="auto"/>
              <w:jc w:val="center"/>
              <w:rPr>
                <w:rFonts w:hAnsi="宋体"/>
                <w:color w:val="000000" w:themeColor="text1"/>
                <w:sz w:val="24"/>
                <w:szCs w:val="24"/>
              </w:rPr>
            </w:pPr>
            <w:r>
              <w:rPr>
                <w:rFonts w:hAnsi="宋体" w:hint="eastAsia"/>
                <w:color w:val="000000" w:themeColor="text1"/>
                <w:sz w:val="24"/>
                <w:szCs w:val="24"/>
              </w:rPr>
              <w:t>工艺性质</w:t>
            </w:r>
          </w:p>
          <w:p w:rsidR="006C0A50" w:rsidRDefault="00061D38">
            <w:pPr>
              <w:spacing w:line="360" w:lineRule="auto"/>
              <w:jc w:val="center"/>
              <w:rPr>
                <w:rFonts w:hAnsi="宋体"/>
                <w:color w:val="000000" w:themeColor="text1"/>
                <w:sz w:val="24"/>
                <w:szCs w:val="24"/>
              </w:rPr>
            </w:pPr>
            <w:r>
              <w:rPr>
                <w:rFonts w:hAnsi="宋体" w:hint="eastAsia"/>
                <w:color w:val="000000" w:themeColor="text1"/>
                <w:sz w:val="24"/>
                <w:szCs w:val="24"/>
              </w:rPr>
              <w:t>试验</w:t>
            </w:r>
          </w:p>
        </w:tc>
        <w:tc>
          <w:tcPr>
            <w:tcW w:w="2640" w:type="dxa"/>
            <w:vAlign w:val="center"/>
          </w:tcPr>
          <w:p w:rsidR="006C0A50" w:rsidRDefault="00061D38">
            <w:pPr>
              <w:spacing w:line="360" w:lineRule="auto"/>
              <w:jc w:val="center"/>
              <w:rPr>
                <w:rFonts w:hAnsi="宋体"/>
                <w:color w:val="000000" w:themeColor="text1"/>
                <w:sz w:val="24"/>
                <w:szCs w:val="24"/>
              </w:rPr>
            </w:pPr>
            <w:r>
              <w:rPr>
                <w:rFonts w:hAnsi="宋体"/>
                <w:color w:val="000000" w:themeColor="text1"/>
                <w:kern w:val="0"/>
                <w:sz w:val="24"/>
                <w:szCs w:val="24"/>
              </w:rPr>
              <w:t>母岩可加工性</w:t>
            </w:r>
          </w:p>
        </w:tc>
        <w:tc>
          <w:tcPr>
            <w:tcW w:w="3662" w:type="dxa"/>
            <w:vAlign w:val="center"/>
          </w:tcPr>
          <w:p w:rsidR="006C0A50" w:rsidRDefault="00061D38">
            <w:pPr>
              <w:spacing w:line="360" w:lineRule="auto"/>
              <w:jc w:val="center"/>
              <w:rPr>
                <w:rFonts w:hAnsi="宋体"/>
                <w:color w:val="000000" w:themeColor="text1"/>
                <w:sz w:val="24"/>
                <w:szCs w:val="24"/>
              </w:rPr>
            </w:pPr>
            <w:r>
              <w:rPr>
                <w:rFonts w:hAnsi="宋体" w:hint="eastAsia"/>
                <w:color w:val="000000" w:themeColor="text1"/>
                <w:sz w:val="24"/>
                <w:szCs w:val="24"/>
              </w:rPr>
              <w:t>DL/T 5098-2010(</w:t>
            </w:r>
            <w:r>
              <w:rPr>
                <w:rFonts w:hAnsi="宋体" w:hint="eastAsia"/>
                <w:color w:val="000000" w:themeColor="text1"/>
                <w:sz w:val="24"/>
                <w:szCs w:val="24"/>
              </w:rPr>
              <w:t>附录</w:t>
            </w:r>
            <w:r>
              <w:rPr>
                <w:rFonts w:hAnsi="宋体" w:hint="eastAsia"/>
                <w:color w:val="000000" w:themeColor="text1"/>
                <w:sz w:val="24"/>
                <w:szCs w:val="24"/>
              </w:rPr>
              <w:t>E)</w:t>
            </w:r>
          </w:p>
        </w:tc>
      </w:tr>
      <w:tr w:rsidR="006C0A50">
        <w:trPr>
          <w:trHeight w:val="813"/>
        </w:trPr>
        <w:tc>
          <w:tcPr>
            <w:tcW w:w="1174" w:type="dxa"/>
            <w:vAlign w:val="center"/>
          </w:tcPr>
          <w:p w:rsidR="006C0A50" w:rsidRDefault="00061D38">
            <w:pPr>
              <w:spacing w:line="360" w:lineRule="auto"/>
              <w:jc w:val="center"/>
              <w:rPr>
                <w:rFonts w:hAnsi="宋体"/>
                <w:color w:val="000000" w:themeColor="text1"/>
                <w:sz w:val="24"/>
                <w:szCs w:val="24"/>
              </w:rPr>
            </w:pPr>
            <w:r>
              <w:rPr>
                <w:rFonts w:hAnsi="宋体" w:hint="eastAsia"/>
                <w:color w:val="000000" w:themeColor="text1"/>
                <w:sz w:val="24"/>
                <w:szCs w:val="24"/>
              </w:rPr>
              <w:t>10</w:t>
            </w:r>
          </w:p>
        </w:tc>
        <w:tc>
          <w:tcPr>
            <w:tcW w:w="1560" w:type="dxa"/>
            <w:vMerge/>
            <w:vAlign w:val="center"/>
          </w:tcPr>
          <w:p w:rsidR="006C0A50" w:rsidRDefault="006C0A50">
            <w:pPr>
              <w:spacing w:line="360" w:lineRule="auto"/>
              <w:jc w:val="center"/>
              <w:rPr>
                <w:rFonts w:hAnsi="宋体"/>
                <w:color w:val="000000" w:themeColor="text1"/>
                <w:sz w:val="24"/>
                <w:szCs w:val="24"/>
              </w:rPr>
            </w:pPr>
          </w:p>
        </w:tc>
        <w:tc>
          <w:tcPr>
            <w:tcW w:w="2640" w:type="dxa"/>
            <w:vAlign w:val="center"/>
          </w:tcPr>
          <w:p w:rsidR="006C0A50" w:rsidRDefault="00061D38">
            <w:pPr>
              <w:spacing w:line="360" w:lineRule="auto"/>
              <w:jc w:val="center"/>
              <w:rPr>
                <w:rFonts w:hAnsi="宋体"/>
                <w:color w:val="000000" w:themeColor="text1"/>
                <w:sz w:val="24"/>
                <w:szCs w:val="24"/>
              </w:rPr>
            </w:pPr>
            <w:r>
              <w:rPr>
                <w:rFonts w:hAnsi="宋体"/>
                <w:color w:val="000000" w:themeColor="text1"/>
                <w:kern w:val="0"/>
                <w:sz w:val="24"/>
                <w:szCs w:val="24"/>
              </w:rPr>
              <w:t>对金属件磨耗试验</w:t>
            </w:r>
          </w:p>
        </w:tc>
        <w:tc>
          <w:tcPr>
            <w:tcW w:w="3662" w:type="dxa"/>
            <w:vAlign w:val="center"/>
          </w:tcPr>
          <w:p w:rsidR="006C0A50" w:rsidRDefault="00061D38">
            <w:pPr>
              <w:spacing w:line="360" w:lineRule="auto"/>
              <w:jc w:val="center"/>
              <w:rPr>
                <w:rFonts w:hAnsi="宋体"/>
                <w:color w:val="000000" w:themeColor="text1"/>
                <w:sz w:val="24"/>
                <w:szCs w:val="24"/>
              </w:rPr>
            </w:pPr>
            <w:r>
              <w:rPr>
                <w:rFonts w:hAnsi="宋体" w:hint="eastAsia"/>
                <w:color w:val="000000" w:themeColor="text1"/>
                <w:sz w:val="24"/>
                <w:szCs w:val="24"/>
              </w:rPr>
              <w:t>DL/T 5098-2010(</w:t>
            </w:r>
            <w:r>
              <w:rPr>
                <w:rFonts w:hAnsi="宋体" w:hint="eastAsia"/>
                <w:color w:val="000000" w:themeColor="text1"/>
                <w:sz w:val="24"/>
                <w:szCs w:val="24"/>
              </w:rPr>
              <w:t>附录</w:t>
            </w:r>
            <w:r>
              <w:rPr>
                <w:rFonts w:hAnsi="宋体" w:hint="eastAsia"/>
                <w:color w:val="000000" w:themeColor="text1"/>
                <w:sz w:val="24"/>
                <w:szCs w:val="24"/>
              </w:rPr>
              <w:t>E)</w:t>
            </w:r>
          </w:p>
        </w:tc>
      </w:tr>
    </w:tbl>
    <w:p w:rsidR="006C0A50" w:rsidRDefault="006C0A50">
      <w:pPr>
        <w:spacing w:line="360" w:lineRule="auto"/>
        <w:rPr>
          <w:rFonts w:hAnsi="宋体"/>
          <w:b/>
          <w:bCs/>
          <w:color w:val="000000" w:themeColor="text1"/>
          <w:sz w:val="24"/>
          <w:szCs w:val="24"/>
        </w:rPr>
      </w:pPr>
    </w:p>
    <w:p w:rsidR="006C0A50" w:rsidRDefault="006C0A50">
      <w:pPr>
        <w:spacing w:line="360" w:lineRule="auto"/>
        <w:jc w:val="center"/>
        <w:rPr>
          <w:rFonts w:hAnsi="宋体"/>
          <w:b/>
          <w:bCs/>
          <w:color w:val="000000" w:themeColor="text1"/>
          <w:sz w:val="24"/>
          <w:szCs w:val="24"/>
        </w:rPr>
      </w:pPr>
    </w:p>
    <w:p w:rsidR="006C0A50" w:rsidRDefault="006C0A50">
      <w:pPr>
        <w:spacing w:line="360" w:lineRule="auto"/>
        <w:jc w:val="center"/>
        <w:rPr>
          <w:rFonts w:hAnsi="宋体"/>
          <w:b/>
          <w:bCs/>
          <w:color w:val="000000" w:themeColor="text1"/>
          <w:sz w:val="24"/>
          <w:szCs w:val="24"/>
        </w:rPr>
      </w:pPr>
    </w:p>
    <w:p w:rsidR="006C0A50" w:rsidRDefault="006C0A50">
      <w:pPr>
        <w:spacing w:line="360" w:lineRule="auto"/>
        <w:jc w:val="center"/>
        <w:rPr>
          <w:rFonts w:hAnsi="宋体"/>
          <w:b/>
          <w:bCs/>
          <w:color w:val="000000" w:themeColor="text1"/>
          <w:sz w:val="24"/>
          <w:szCs w:val="24"/>
        </w:rPr>
      </w:pPr>
    </w:p>
    <w:p w:rsidR="006C0A50" w:rsidRDefault="006C0A50">
      <w:pPr>
        <w:widowControl/>
        <w:jc w:val="left"/>
        <w:rPr>
          <w:rFonts w:hAnsi="宋体"/>
          <w:b/>
          <w:bCs/>
          <w:color w:val="000000" w:themeColor="text1"/>
          <w:sz w:val="24"/>
          <w:szCs w:val="24"/>
        </w:rPr>
      </w:pPr>
    </w:p>
    <w:p w:rsidR="006C0A50" w:rsidRDefault="00061D38" w:rsidP="000D5DDC">
      <w:pPr>
        <w:pStyle w:val="1"/>
        <w:spacing w:before="156" w:after="156"/>
      </w:pPr>
      <w:bookmarkStart w:id="74" w:name="_Toc53406109"/>
      <w:bookmarkStart w:id="75" w:name="_Toc53404832"/>
      <w:bookmarkStart w:id="76" w:name="_Toc57889526"/>
      <w:bookmarkStart w:id="77" w:name="_Toc57907813"/>
      <w:bookmarkStart w:id="78" w:name="_Toc58226579"/>
      <w:r>
        <w:rPr>
          <w:rFonts w:hint="eastAsia"/>
        </w:rPr>
        <w:lastRenderedPageBreak/>
        <w:t>本规程用词说明</w:t>
      </w:r>
      <w:bookmarkStart w:id="79" w:name="_Toc276969914"/>
      <w:bookmarkStart w:id="80" w:name="_Toc203141029"/>
      <w:bookmarkEnd w:id="74"/>
      <w:bookmarkEnd w:id="75"/>
      <w:bookmarkEnd w:id="76"/>
      <w:bookmarkEnd w:id="77"/>
      <w:bookmarkEnd w:id="78"/>
    </w:p>
    <w:bookmarkEnd w:id="79"/>
    <w:bookmarkEnd w:id="80"/>
    <w:p w:rsidR="006C0A50" w:rsidRDefault="00061D38">
      <w:pPr>
        <w:spacing w:line="360" w:lineRule="auto"/>
        <w:ind w:firstLineChars="196" w:firstLine="472"/>
        <w:rPr>
          <w:color w:val="000000"/>
          <w:sz w:val="24"/>
        </w:rPr>
      </w:pPr>
      <w:r>
        <w:rPr>
          <w:b/>
          <w:color w:val="000000"/>
          <w:sz w:val="24"/>
        </w:rPr>
        <w:t>1</w:t>
      </w:r>
      <w:r>
        <w:rPr>
          <w:color w:val="000000"/>
          <w:sz w:val="24"/>
        </w:rPr>
        <w:t>为便于在执行本规程条文时区别对待，对要求严格程度不同的用词说明如下：</w:t>
      </w:r>
    </w:p>
    <w:p w:rsidR="006C0A50" w:rsidRDefault="00061D38">
      <w:pPr>
        <w:numPr>
          <w:ilvl w:val="0"/>
          <w:numId w:val="1"/>
        </w:numPr>
        <w:spacing w:line="360" w:lineRule="auto"/>
        <w:rPr>
          <w:color w:val="000000"/>
          <w:sz w:val="24"/>
        </w:rPr>
      </w:pPr>
      <w:r>
        <w:rPr>
          <w:color w:val="000000"/>
          <w:sz w:val="24"/>
        </w:rPr>
        <w:t>表示很严格，非这样做不可的用词：</w:t>
      </w:r>
    </w:p>
    <w:p w:rsidR="006C0A50" w:rsidRDefault="00061D38">
      <w:pPr>
        <w:spacing w:line="360" w:lineRule="auto"/>
        <w:ind w:leftChars="300" w:left="630"/>
        <w:rPr>
          <w:color w:val="000000"/>
          <w:sz w:val="24"/>
        </w:rPr>
      </w:pPr>
      <w:r>
        <w:rPr>
          <w:color w:val="000000"/>
          <w:sz w:val="24"/>
        </w:rPr>
        <w:t>正面词采用</w:t>
      </w:r>
      <w:r>
        <w:rPr>
          <w:color w:val="000000"/>
          <w:sz w:val="24"/>
        </w:rPr>
        <w:t>“</w:t>
      </w:r>
      <w:r>
        <w:rPr>
          <w:color w:val="000000"/>
          <w:sz w:val="24"/>
        </w:rPr>
        <w:t>必须</w:t>
      </w:r>
      <w:r>
        <w:rPr>
          <w:color w:val="000000"/>
          <w:sz w:val="24"/>
        </w:rPr>
        <w:t>”</w:t>
      </w:r>
      <w:r>
        <w:rPr>
          <w:color w:val="000000"/>
          <w:sz w:val="24"/>
        </w:rPr>
        <w:t>；</w:t>
      </w:r>
    </w:p>
    <w:p w:rsidR="006C0A50" w:rsidRDefault="00061D38">
      <w:pPr>
        <w:spacing w:line="360" w:lineRule="auto"/>
        <w:ind w:leftChars="300" w:left="630"/>
        <w:rPr>
          <w:color w:val="000000"/>
          <w:sz w:val="24"/>
        </w:rPr>
      </w:pPr>
      <w:r>
        <w:rPr>
          <w:color w:val="000000"/>
          <w:sz w:val="24"/>
        </w:rPr>
        <w:t>反面词采用</w:t>
      </w:r>
      <w:r>
        <w:rPr>
          <w:color w:val="000000"/>
          <w:sz w:val="24"/>
        </w:rPr>
        <w:t>“</w:t>
      </w:r>
      <w:r>
        <w:rPr>
          <w:color w:val="000000"/>
          <w:sz w:val="24"/>
        </w:rPr>
        <w:t>严禁</w:t>
      </w:r>
      <w:r>
        <w:rPr>
          <w:color w:val="000000"/>
          <w:sz w:val="24"/>
        </w:rPr>
        <w:t>”</w:t>
      </w:r>
      <w:r>
        <w:rPr>
          <w:color w:val="000000"/>
          <w:sz w:val="24"/>
        </w:rPr>
        <w:t>。</w:t>
      </w:r>
    </w:p>
    <w:p w:rsidR="006C0A50" w:rsidRDefault="00061D38">
      <w:pPr>
        <w:numPr>
          <w:ilvl w:val="0"/>
          <w:numId w:val="1"/>
        </w:numPr>
        <w:spacing w:line="360" w:lineRule="auto"/>
        <w:rPr>
          <w:color w:val="000000"/>
          <w:sz w:val="24"/>
        </w:rPr>
      </w:pPr>
      <w:r>
        <w:rPr>
          <w:color w:val="000000"/>
          <w:sz w:val="24"/>
        </w:rPr>
        <w:t>表示严格，在正常情况下均应这样做的用词：</w:t>
      </w:r>
    </w:p>
    <w:p w:rsidR="006C0A50" w:rsidRDefault="00061D38">
      <w:pPr>
        <w:spacing w:line="360" w:lineRule="auto"/>
        <w:ind w:leftChars="300" w:left="630"/>
        <w:rPr>
          <w:color w:val="000000"/>
          <w:sz w:val="24"/>
        </w:rPr>
      </w:pPr>
      <w:r>
        <w:rPr>
          <w:color w:val="000000"/>
          <w:sz w:val="24"/>
        </w:rPr>
        <w:t>正面词采用</w:t>
      </w:r>
      <w:r>
        <w:rPr>
          <w:color w:val="000000"/>
          <w:sz w:val="24"/>
        </w:rPr>
        <w:t>“</w:t>
      </w:r>
      <w:r>
        <w:rPr>
          <w:color w:val="000000"/>
          <w:sz w:val="24"/>
        </w:rPr>
        <w:t>应</w:t>
      </w:r>
      <w:r>
        <w:rPr>
          <w:color w:val="000000"/>
          <w:sz w:val="24"/>
        </w:rPr>
        <w:t>”</w:t>
      </w:r>
      <w:r>
        <w:rPr>
          <w:color w:val="000000"/>
          <w:sz w:val="24"/>
        </w:rPr>
        <w:t>：</w:t>
      </w:r>
    </w:p>
    <w:p w:rsidR="006C0A50" w:rsidRDefault="00061D38">
      <w:pPr>
        <w:spacing w:line="360" w:lineRule="auto"/>
        <w:ind w:leftChars="300" w:left="630"/>
        <w:rPr>
          <w:color w:val="000000"/>
          <w:sz w:val="24"/>
        </w:rPr>
      </w:pPr>
      <w:r>
        <w:rPr>
          <w:color w:val="000000"/>
          <w:sz w:val="24"/>
        </w:rPr>
        <w:t>反面词采用</w:t>
      </w:r>
      <w:r>
        <w:rPr>
          <w:color w:val="000000"/>
          <w:sz w:val="24"/>
        </w:rPr>
        <w:t>“</w:t>
      </w:r>
      <w:r>
        <w:rPr>
          <w:color w:val="000000"/>
          <w:sz w:val="24"/>
        </w:rPr>
        <w:t>不应</w:t>
      </w:r>
      <w:r>
        <w:rPr>
          <w:color w:val="000000"/>
          <w:sz w:val="24"/>
        </w:rPr>
        <w:t>”</w:t>
      </w:r>
      <w:r>
        <w:rPr>
          <w:color w:val="000000"/>
          <w:sz w:val="24"/>
        </w:rPr>
        <w:t>或</w:t>
      </w:r>
      <w:r>
        <w:rPr>
          <w:color w:val="000000"/>
          <w:sz w:val="24"/>
        </w:rPr>
        <w:t>“</w:t>
      </w:r>
      <w:r>
        <w:rPr>
          <w:color w:val="000000"/>
          <w:sz w:val="24"/>
        </w:rPr>
        <w:t>不得</w:t>
      </w:r>
      <w:r>
        <w:rPr>
          <w:color w:val="000000"/>
          <w:sz w:val="24"/>
        </w:rPr>
        <w:t>”</w:t>
      </w:r>
      <w:r>
        <w:rPr>
          <w:color w:val="000000"/>
          <w:sz w:val="24"/>
        </w:rPr>
        <w:t>。</w:t>
      </w:r>
    </w:p>
    <w:p w:rsidR="006C0A50" w:rsidRDefault="00061D38">
      <w:pPr>
        <w:numPr>
          <w:ilvl w:val="0"/>
          <w:numId w:val="1"/>
        </w:numPr>
        <w:spacing w:line="360" w:lineRule="auto"/>
        <w:rPr>
          <w:color w:val="000000"/>
          <w:sz w:val="24"/>
        </w:rPr>
      </w:pPr>
      <w:r>
        <w:rPr>
          <w:color w:val="000000"/>
          <w:sz w:val="24"/>
        </w:rPr>
        <w:t>表示允许稍有选择，在条件许可时首先应这样做的用词：</w:t>
      </w:r>
    </w:p>
    <w:p w:rsidR="006C0A50" w:rsidRDefault="00061D38">
      <w:pPr>
        <w:spacing w:line="360" w:lineRule="auto"/>
        <w:ind w:leftChars="300" w:left="630"/>
        <w:rPr>
          <w:color w:val="000000"/>
          <w:sz w:val="24"/>
        </w:rPr>
      </w:pPr>
      <w:r>
        <w:rPr>
          <w:color w:val="000000"/>
          <w:sz w:val="24"/>
        </w:rPr>
        <w:t>正面词采用</w:t>
      </w:r>
      <w:r>
        <w:rPr>
          <w:color w:val="000000"/>
          <w:sz w:val="24"/>
        </w:rPr>
        <w:t>“</w:t>
      </w:r>
      <w:r>
        <w:rPr>
          <w:color w:val="000000"/>
          <w:sz w:val="24"/>
        </w:rPr>
        <w:t>宜</w:t>
      </w:r>
      <w:r>
        <w:rPr>
          <w:color w:val="000000"/>
          <w:sz w:val="24"/>
        </w:rPr>
        <w:t>”</w:t>
      </w:r>
      <w:r>
        <w:rPr>
          <w:color w:val="000000"/>
          <w:sz w:val="24"/>
        </w:rPr>
        <w:t>：</w:t>
      </w:r>
    </w:p>
    <w:p w:rsidR="006C0A50" w:rsidRDefault="00061D38">
      <w:pPr>
        <w:spacing w:line="360" w:lineRule="auto"/>
        <w:ind w:leftChars="300" w:left="630"/>
        <w:rPr>
          <w:color w:val="000000"/>
          <w:sz w:val="24"/>
        </w:rPr>
      </w:pPr>
      <w:r>
        <w:rPr>
          <w:color w:val="000000"/>
          <w:sz w:val="24"/>
        </w:rPr>
        <w:t>反面词采用</w:t>
      </w:r>
      <w:r>
        <w:rPr>
          <w:color w:val="000000"/>
          <w:sz w:val="24"/>
        </w:rPr>
        <w:t>“</w:t>
      </w:r>
      <w:r>
        <w:rPr>
          <w:color w:val="000000"/>
          <w:sz w:val="24"/>
        </w:rPr>
        <w:t>不宜</w:t>
      </w:r>
      <w:r>
        <w:rPr>
          <w:color w:val="000000"/>
          <w:sz w:val="24"/>
        </w:rPr>
        <w:t>”</w:t>
      </w:r>
      <w:r>
        <w:rPr>
          <w:color w:val="000000"/>
          <w:sz w:val="24"/>
        </w:rPr>
        <w:t>。</w:t>
      </w:r>
    </w:p>
    <w:p w:rsidR="006C0A50" w:rsidRDefault="00061D38">
      <w:pPr>
        <w:numPr>
          <w:ilvl w:val="0"/>
          <w:numId w:val="1"/>
        </w:numPr>
        <w:spacing w:line="360" w:lineRule="auto"/>
        <w:rPr>
          <w:color w:val="000000"/>
          <w:sz w:val="24"/>
        </w:rPr>
      </w:pPr>
      <w:r>
        <w:rPr>
          <w:color w:val="000000"/>
          <w:sz w:val="24"/>
        </w:rPr>
        <w:t>表示允许有选择，在一定条件下可以这样做的用词：</w:t>
      </w:r>
    </w:p>
    <w:p w:rsidR="006C0A50" w:rsidRDefault="00061D38">
      <w:pPr>
        <w:numPr>
          <w:ilvl w:val="0"/>
          <w:numId w:val="1"/>
        </w:numPr>
        <w:spacing w:line="360" w:lineRule="auto"/>
        <w:rPr>
          <w:color w:val="000000"/>
          <w:sz w:val="24"/>
        </w:rPr>
      </w:pPr>
      <w:r>
        <w:rPr>
          <w:color w:val="000000"/>
          <w:sz w:val="24"/>
        </w:rPr>
        <w:t>正面词采用</w:t>
      </w:r>
      <w:r>
        <w:rPr>
          <w:color w:val="000000"/>
          <w:sz w:val="24"/>
        </w:rPr>
        <w:t>“</w:t>
      </w:r>
      <w:r>
        <w:rPr>
          <w:color w:val="000000"/>
          <w:sz w:val="24"/>
        </w:rPr>
        <w:t>可</w:t>
      </w:r>
      <w:r>
        <w:rPr>
          <w:color w:val="000000"/>
          <w:sz w:val="24"/>
        </w:rPr>
        <w:t>”</w:t>
      </w:r>
      <w:r>
        <w:rPr>
          <w:color w:val="000000"/>
          <w:sz w:val="24"/>
        </w:rPr>
        <w:t>：</w:t>
      </w:r>
    </w:p>
    <w:p w:rsidR="006C0A50" w:rsidRDefault="00061D38">
      <w:pPr>
        <w:spacing w:line="360" w:lineRule="auto"/>
        <w:ind w:leftChars="300" w:left="630"/>
        <w:rPr>
          <w:color w:val="000000"/>
          <w:sz w:val="24"/>
        </w:rPr>
      </w:pPr>
      <w:r>
        <w:rPr>
          <w:color w:val="000000"/>
          <w:sz w:val="24"/>
        </w:rPr>
        <w:t>反面词采用</w:t>
      </w:r>
      <w:r>
        <w:rPr>
          <w:color w:val="000000"/>
          <w:sz w:val="24"/>
        </w:rPr>
        <w:t>“</w:t>
      </w:r>
      <w:r>
        <w:rPr>
          <w:color w:val="000000"/>
          <w:sz w:val="24"/>
        </w:rPr>
        <w:t>不可</w:t>
      </w:r>
      <w:r>
        <w:rPr>
          <w:color w:val="000000"/>
          <w:sz w:val="24"/>
        </w:rPr>
        <w:t>”</w:t>
      </w:r>
      <w:r>
        <w:rPr>
          <w:color w:val="000000"/>
          <w:sz w:val="24"/>
        </w:rPr>
        <w:t>。</w:t>
      </w:r>
    </w:p>
    <w:p w:rsidR="006C0A50" w:rsidRDefault="00061D38">
      <w:pPr>
        <w:spacing w:line="360" w:lineRule="auto"/>
        <w:ind w:firstLineChars="200" w:firstLine="482"/>
        <w:rPr>
          <w:color w:val="000000"/>
          <w:sz w:val="24"/>
        </w:rPr>
      </w:pPr>
      <w:r>
        <w:rPr>
          <w:b/>
          <w:color w:val="000000"/>
          <w:sz w:val="24"/>
        </w:rPr>
        <w:t>2</w:t>
      </w:r>
      <w:r>
        <w:rPr>
          <w:color w:val="000000"/>
          <w:sz w:val="24"/>
        </w:rPr>
        <w:t>本规程中指明应按其他有关标准，规范执行的写法为</w:t>
      </w:r>
      <w:r>
        <w:rPr>
          <w:rFonts w:hint="eastAsia"/>
          <w:color w:val="000000"/>
          <w:sz w:val="24"/>
        </w:rPr>
        <w:t>“</w:t>
      </w:r>
      <w:r>
        <w:rPr>
          <w:color w:val="000000"/>
          <w:sz w:val="24"/>
        </w:rPr>
        <w:t>应按</w:t>
      </w:r>
      <w:r>
        <w:rPr>
          <w:color w:val="000000"/>
          <w:sz w:val="24"/>
        </w:rPr>
        <w:t>……</w:t>
      </w:r>
      <w:r>
        <w:rPr>
          <w:color w:val="000000"/>
          <w:sz w:val="24"/>
        </w:rPr>
        <w:t>执行（或采用）</w:t>
      </w:r>
      <w:r>
        <w:rPr>
          <w:rFonts w:hint="eastAsia"/>
          <w:color w:val="000000"/>
          <w:sz w:val="24"/>
        </w:rPr>
        <w:t>”</w:t>
      </w:r>
      <w:r>
        <w:rPr>
          <w:color w:val="000000"/>
          <w:sz w:val="24"/>
        </w:rPr>
        <w:t>或</w:t>
      </w:r>
      <w:r>
        <w:rPr>
          <w:rFonts w:hint="eastAsia"/>
          <w:color w:val="000000"/>
          <w:sz w:val="24"/>
        </w:rPr>
        <w:t>“</w:t>
      </w:r>
      <w:r>
        <w:rPr>
          <w:color w:val="000000"/>
          <w:sz w:val="24"/>
        </w:rPr>
        <w:t>应符合</w:t>
      </w:r>
      <w:r>
        <w:rPr>
          <w:color w:val="000000"/>
          <w:sz w:val="24"/>
        </w:rPr>
        <w:t>……</w:t>
      </w:r>
      <w:r>
        <w:rPr>
          <w:color w:val="000000"/>
          <w:sz w:val="24"/>
        </w:rPr>
        <w:t>规定（或要求）</w:t>
      </w:r>
      <w:r>
        <w:rPr>
          <w:rFonts w:hint="eastAsia"/>
          <w:color w:val="000000"/>
          <w:sz w:val="24"/>
        </w:rPr>
        <w:t>”</w:t>
      </w:r>
      <w:r>
        <w:rPr>
          <w:color w:val="000000"/>
          <w:sz w:val="24"/>
        </w:rPr>
        <w:t>。非必须按指定的标准、规范执行的写法为</w:t>
      </w:r>
      <w:r>
        <w:rPr>
          <w:color w:val="000000"/>
          <w:sz w:val="24"/>
        </w:rPr>
        <w:t>“</w:t>
      </w:r>
      <w:r>
        <w:rPr>
          <w:color w:val="000000"/>
          <w:sz w:val="24"/>
        </w:rPr>
        <w:t>可参照</w:t>
      </w:r>
      <w:r>
        <w:rPr>
          <w:color w:val="000000"/>
          <w:sz w:val="24"/>
        </w:rPr>
        <w:t>……”</w:t>
      </w:r>
      <w:r>
        <w:rPr>
          <w:color w:val="000000"/>
          <w:sz w:val="24"/>
        </w:rPr>
        <w:t>。</w:t>
      </w:r>
    </w:p>
    <w:p w:rsidR="006C0A50" w:rsidRDefault="006C0A50">
      <w:pPr>
        <w:spacing w:line="360" w:lineRule="auto"/>
        <w:ind w:firstLineChars="200" w:firstLine="480"/>
        <w:rPr>
          <w:color w:val="000000"/>
          <w:sz w:val="24"/>
        </w:rPr>
      </w:pPr>
    </w:p>
    <w:p w:rsidR="006C0A50" w:rsidRDefault="006C0A50">
      <w:pPr>
        <w:spacing w:line="360" w:lineRule="auto"/>
        <w:ind w:firstLineChars="200" w:firstLine="480"/>
        <w:rPr>
          <w:color w:val="000000"/>
          <w:sz w:val="24"/>
        </w:rPr>
      </w:pPr>
    </w:p>
    <w:p w:rsidR="006C0A50" w:rsidRDefault="006C0A50">
      <w:pPr>
        <w:spacing w:line="360" w:lineRule="auto"/>
        <w:ind w:firstLineChars="200" w:firstLine="480"/>
        <w:rPr>
          <w:color w:val="000000"/>
          <w:sz w:val="24"/>
        </w:rPr>
      </w:pPr>
    </w:p>
    <w:p w:rsidR="006C0A50" w:rsidRDefault="006C0A50">
      <w:pPr>
        <w:spacing w:line="360" w:lineRule="auto"/>
        <w:ind w:firstLineChars="200" w:firstLine="480"/>
        <w:rPr>
          <w:color w:val="000000"/>
          <w:sz w:val="24"/>
        </w:rPr>
      </w:pPr>
    </w:p>
    <w:p w:rsidR="006C0A50" w:rsidRDefault="006C0A50">
      <w:pPr>
        <w:spacing w:line="360" w:lineRule="auto"/>
        <w:ind w:firstLineChars="200" w:firstLine="480"/>
        <w:rPr>
          <w:color w:val="000000"/>
          <w:sz w:val="24"/>
        </w:rPr>
      </w:pPr>
    </w:p>
    <w:p w:rsidR="006C0A50" w:rsidRDefault="006C0A50">
      <w:pPr>
        <w:spacing w:line="360" w:lineRule="auto"/>
        <w:ind w:firstLineChars="200" w:firstLine="480"/>
        <w:rPr>
          <w:color w:val="000000"/>
          <w:sz w:val="24"/>
        </w:rPr>
      </w:pPr>
    </w:p>
    <w:p w:rsidR="006C0A50" w:rsidRDefault="006C0A50">
      <w:pPr>
        <w:spacing w:line="360" w:lineRule="auto"/>
        <w:ind w:firstLineChars="200" w:firstLine="480"/>
        <w:rPr>
          <w:color w:val="000000"/>
          <w:sz w:val="24"/>
        </w:rPr>
      </w:pPr>
    </w:p>
    <w:p w:rsidR="006C0A50" w:rsidRDefault="006C0A50">
      <w:pPr>
        <w:spacing w:line="360" w:lineRule="auto"/>
        <w:ind w:firstLineChars="200" w:firstLine="480"/>
        <w:rPr>
          <w:color w:val="000000"/>
          <w:sz w:val="24"/>
        </w:rPr>
      </w:pPr>
    </w:p>
    <w:p w:rsidR="006C0A50" w:rsidRDefault="006C0A50">
      <w:pPr>
        <w:spacing w:line="360" w:lineRule="auto"/>
        <w:ind w:firstLineChars="200" w:firstLine="480"/>
        <w:rPr>
          <w:color w:val="000000"/>
          <w:sz w:val="24"/>
        </w:rPr>
      </w:pPr>
    </w:p>
    <w:p w:rsidR="006C0A50" w:rsidRDefault="006C0A50">
      <w:pPr>
        <w:spacing w:line="360" w:lineRule="auto"/>
        <w:ind w:firstLineChars="200" w:firstLine="480"/>
        <w:rPr>
          <w:color w:val="000000"/>
          <w:sz w:val="24"/>
        </w:rPr>
      </w:pPr>
    </w:p>
    <w:p w:rsidR="006C0A50" w:rsidRDefault="006C0A50">
      <w:pPr>
        <w:spacing w:line="360" w:lineRule="auto"/>
        <w:ind w:firstLineChars="200" w:firstLine="480"/>
        <w:rPr>
          <w:color w:val="000000"/>
          <w:sz w:val="24"/>
        </w:rPr>
      </w:pPr>
    </w:p>
    <w:p w:rsidR="006C0A50" w:rsidRDefault="00061D38" w:rsidP="000D5DDC">
      <w:pPr>
        <w:pStyle w:val="1"/>
        <w:spacing w:before="156" w:after="156"/>
        <w:rPr>
          <w:color w:val="000000"/>
        </w:rPr>
      </w:pPr>
      <w:bookmarkStart w:id="81" w:name="_Toc53406110"/>
      <w:bookmarkStart w:id="82" w:name="_Toc53404833"/>
      <w:bookmarkStart w:id="83" w:name="_Toc57889527"/>
      <w:bookmarkStart w:id="84" w:name="_Toc57907814"/>
      <w:bookmarkStart w:id="85" w:name="_Toc58226580"/>
      <w:r>
        <w:rPr>
          <w:color w:val="000000"/>
        </w:rPr>
        <w:lastRenderedPageBreak/>
        <w:t>引用标准名录</w:t>
      </w:r>
      <w:bookmarkEnd w:id="81"/>
      <w:bookmarkEnd w:id="82"/>
      <w:bookmarkEnd w:id="83"/>
      <w:bookmarkEnd w:id="84"/>
      <w:bookmarkEnd w:id="85"/>
    </w:p>
    <w:p w:rsidR="006C0A50" w:rsidRDefault="00061D38">
      <w:pPr>
        <w:snapToGrid w:val="0"/>
        <w:spacing w:line="360" w:lineRule="auto"/>
        <w:jc w:val="left"/>
        <w:rPr>
          <w:color w:val="000000" w:themeColor="text1"/>
          <w:sz w:val="24"/>
          <w:szCs w:val="24"/>
        </w:rPr>
      </w:pPr>
      <w:r>
        <w:rPr>
          <w:color w:val="000000"/>
          <w:sz w:val="24"/>
          <w:szCs w:val="24"/>
        </w:rPr>
        <w:t>1</w:t>
      </w:r>
      <w:r>
        <w:rPr>
          <w:rFonts w:hint="eastAsia"/>
          <w:color w:val="000000"/>
          <w:sz w:val="24"/>
          <w:szCs w:val="24"/>
        </w:rPr>
        <w:t>《</w:t>
      </w:r>
      <w:r>
        <w:rPr>
          <w:rFonts w:hAnsi="宋体"/>
          <w:color w:val="000000" w:themeColor="text1"/>
          <w:sz w:val="24"/>
          <w:szCs w:val="24"/>
        </w:rPr>
        <w:t>爆破安全规程</w:t>
      </w:r>
      <w:r>
        <w:rPr>
          <w:rFonts w:hAnsi="宋体" w:hint="eastAsia"/>
          <w:color w:val="000000" w:themeColor="text1"/>
          <w:sz w:val="24"/>
          <w:szCs w:val="24"/>
        </w:rPr>
        <w:t>》</w:t>
      </w:r>
      <w:r>
        <w:rPr>
          <w:color w:val="000000" w:themeColor="text1"/>
          <w:sz w:val="24"/>
          <w:szCs w:val="24"/>
        </w:rPr>
        <w:t>GB 6722</w:t>
      </w:r>
    </w:p>
    <w:p w:rsidR="006C0A50" w:rsidRDefault="00061D38">
      <w:pPr>
        <w:snapToGrid w:val="0"/>
        <w:spacing w:line="360" w:lineRule="auto"/>
        <w:jc w:val="left"/>
        <w:rPr>
          <w:rFonts w:hAnsi="宋体"/>
          <w:color w:val="000000" w:themeColor="text1"/>
          <w:sz w:val="24"/>
          <w:szCs w:val="24"/>
        </w:rPr>
      </w:pPr>
      <w:r>
        <w:rPr>
          <w:rFonts w:hint="eastAsia"/>
          <w:color w:val="000000" w:themeColor="text1"/>
          <w:sz w:val="24"/>
          <w:szCs w:val="24"/>
        </w:rPr>
        <w:t>2</w:t>
      </w:r>
      <w:r>
        <w:rPr>
          <w:rFonts w:hint="eastAsia"/>
          <w:color w:val="000000" w:themeColor="text1"/>
          <w:sz w:val="24"/>
          <w:szCs w:val="24"/>
        </w:rPr>
        <w:t>《</w:t>
      </w:r>
      <w:r>
        <w:rPr>
          <w:rFonts w:hAnsi="宋体"/>
          <w:color w:val="000000" w:themeColor="text1"/>
          <w:sz w:val="24"/>
          <w:szCs w:val="24"/>
        </w:rPr>
        <w:t>污水综合排放标准</w:t>
      </w:r>
      <w:r>
        <w:rPr>
          <w:rFonts w:hAnsi="宋体" w:hint="eastAsia"/>
          <w:color w:val="000000" w:themeColor="text1"/>
          <w:sz w:val="24"/>
          <w:szCs w:val="24"/>
        </w:rPr>
        <w:t>》</w:t>
      </w:r>
      <w:r>
        <w:rPr>
          <w:color w:val="000000" w:themeColor="text1"/>
          <w:sz w:val="24"/>
          <w:szCs w:val="24"/>
        </w:rPr>
        <w:t>GB 8978</w:t>
      </w:r>
    </w:p>
    <w:p w:rsidR="006C0A50" w:rsidRDefault="00061D38">
      <w:pPr>
        <w:snapToGrid w:val="0"/>
        <w:spacing w:line="360" w:lineRule="auto"/>
        <w:jc w:val="left"/>
        <w:rPr>
          <w:rFonts w:hAnsi="宋体"/>
          <w:color w:val="000000" w:themeColor="text1"/>
          <w:sz w:val="24"/>
          <w:szCs w:val="24"/>
        </w:rPr>
      </w:pPr>
      <w:r>
        <w:rPr>
          <w:rFonts w:hint="eastAsia"/>
          <w:color w:val="000000" w:themeColor="text1"/>
          <w:sz w:val="24"/>
          <w:szCs w:val="24"/>
        </w:rPr>
        <w:t>3</w:t>
      </w:r>
      <w:r>
        <w:rPr>
          <w:rFonts w:hint="eastAsia"/>
          <w:color w:val="000000" w:themeColor="text1"/>
          <w:sz w:val="24"/>
          <w:szCs w:val="24"/>
        </w:rPr>
        <w:t>《</w:t>
      </w:r>
      <w:r>
        <w:rPr>
          <w:rFonts w:hAnsi="宋体"/>
          <w:color w:val="000000" w:themeColor="text1"/>
          <w:sz w:val="24"/>
          <w:szCs w:val="24"/>
        </w:rPr>
        <w:t>工业企业厂界环境噪声排放标准</w:t>
      </w:r>
      <w:r>
        <w:rPr>
          <w:rFonts w:hAnsi="宋体" w:hint="eastAsia"/>
          <w:color w:val="000000" w:themeColor="text1"/>
          <w:sz w:val="24"/>
          <w:szCs w:val="24"/>
        </w:rPr>
        <w:t>》</w:t>
      </w:r>
      <w:r>
        <w:rPr>
          <w:color w:val="000000" w:themeColor="text1"/>
          <w:sz w:val="24"/>
          <w:szCs w:val="24"/>
        </w:rPr>
        <w:t>GB 12348</w:t>
      </w:r>
    </w:p>
    <w:p w:rsidR="006C0A50" w:rsidRDefault="00061D38">
      <w:pPr>
        <w:snapToGrid w:val="0"/>
        <w:spacing w:line="360" w:lineRule="auto"/>
        <w:jc w:val="left"/>
        <w:rPr>
          <w:rFonts w:hAnsi="宋体"/>
          <w:color w:val="000000" w:themeColor="text1"/>
          <w:sz w:val="24"/>
          <w:szCs w:val="24"/>
        </w:rPr>
      </w:pPr>
      <w:r>
        <w:rPr>
          <w:rFonts w:hint="eastAsia"/>
          <w:color w:val="000000" w:themeColor="text1"/>
          <w:sz w:val="24"/>
          <w:szCs w:val="24"/>
        </w:rPr>
        <w:t>4</w:t>
      </w:r>
      <w:r>
        <w:rPr>
          <w:rFonts w:hint="eastAsia"/>
          <w:color w:val="000000" w:themeColor="text1"/>
          <w:sz w:val="24"/>
          <w:szCs w:val="24"/>
        </w:rPr>
        <w:t>《</w:t>
      </w:r>
      <w:r>
        <w:rPr>
          <w:rFonts w:hAnsi="宋体"/>
          <w:color w:val="000000" w:themeColor="text1"/>
          <w:sz w:val="24"/>
          <w:szCs w:val="24"/>
        </w:rPr>
        <w:t>大气污染综合排放标准</w:t>
      </w:r>
      <w:r>
        <w:rPr>
          <w:rFonts w:hAnsi="宋体" w:hint="eastAsia"/>
          <w:color w:val="000000" w:themeColor="text1"/>
          <w:sz w:val="24"/>
          <w:szCs w:val="24"/>
        </w:rPr>
        <w:t>》</w:t>
      </w:r>
      <w:r>
        <w:rPr>
          <w:color w:val="000000" w:themeColor="text1"/>
          <w:sz w:val="24"/>
          <w:szCs w:val="24"/>
        </w:rPr>
        <w:t>GB 16297</w:t>
      </w:r>
    </w:p>
    <w:p w:rsidR="006C0A50" w:rsidRDefault="00061D38">
      <w:pPr>
        <w:snapToGrid w:val="0"/>
        <w:spacing w:line="360" w:lineRule="auto"/>
        <w:jc w:val="left"/>
        <w:rPr>
          <w:rFonts w:hAnsi="宋体"/>
          <w:color w:val="000000" w:themeColor="text1"/>
          <w:sz w:val="24"/>
          <w:szCs w:val="24"/>
        </w:rPr>
      </w:pPr>
      <w:r>
        <w:rPr>
          <w:rFonts w:hint="eastAsia"/>
          <w:color w:val="000000" w:themeColor="text1"/>
          <w:sz w:val="24"/>
          <w:szCs w:val="24"/>
        </w:rPr>
        <w:t>5</w:t>
      </w:r>
      <w:r>
        <w:rPr>
          <w:rFonts w:hint="eastAsia"/>
          <w:color w:val="000000" w:themeColor="text1"/>
          <w:sz w:val="24"/>
          <w:szCs w:val="24"/>
        </w:rPr>
        <w:t>《</w:t>
      </w:r>
      <w:r>
        <w:rPr>
          <w:rFonts w:hAnsi="宋体"/>
          <w:color w:val="000000" w:themeColor="text1"/>
          <w:sz w:val="24"/>
          <w:szCs w:val="24"/>
        </w:rPr>
        <w:t>工业企业噪声控制设计规范</w:t>
      </w:r>
      <w:r>
        <w:rPr>
          <w:rFonts w:hAnsi="宋体" w:hint="eastAsia"/>
          <w:color w:val="000000" w:themeColor="text1"/>
          <w:sz w:val="24"/>
          <w:szCs w:val="24"/>
        </w:rPr>
        <w:t>》</w:t>
      </w:r>
      <w:r>
        <w:rPr>
          <w:color w:val="000000" w:themeColor="text1"/>
          <w:sz w:val="24"/>
          <w:szCs w:val="24"/>
        </w:rPr>
        <w:t>GB/T 50087</w:t>
      </w:r>
    </w:p>
    <w:p w:rsidR="006C0A50" w:rsidRDefault="00061D38">
      <w:pPr>
        <w:snapToGrid w:val="0"/>
        <w:spacing w:line="360" w:lineRule="auto"/>
        <w:jc w:val="left"/>
        <w:rPr>
          <w:rFonts w:hAnsi="宋体"/>
          <w:color w:val="000000" w:themeColor="text1"/>
          <w:sz w:val="24"/>
          <w:szCs w:val="24"/>
        </w:rPr>
      </w:pPr>
      <w:r>
        <w:rPr>
          <w:rFonts w:hAnsi="宋体" w:hint="eastAsia"/>
          <w:color w:val="000000" w:themeColor="text1"/>
          <w:sz w:val="24"/>
          <w:szCs w:val="24"/>
        </w:rPr>
        <w:t>6</w:t>
      </w:r>
      <w:r>
        <w:rPr>
          <w:rFonts w:hAnsi="宋体" w:hint="eastAsia"/>
          <w:color w:val="000000" w:themeColor="text1"/>
          <w:sz w:val="24"/>
          <w:szCs w:val="24"/>
        </w:rPr>
        <w:t>《机制砂石骨料工厂设计规范》</w:t>
      </w:r>
      <w:r>
        <w:rPr>
          <w:rFonts w:hAnsi="宋体" w:hint="eastAsia"/>
          <w:color w:val="000000" w:themeColor="text1"/>
          <w:sz w:val="24"/>
          <w:szCs w:val="24"/>
        </w:rPr>
        <w:t>GB 51186</w:t>
      </w:r>
    </w:p>
    <w:p w:rsidR="006C0A50" w:rsidRDefault="00061D38">
      <w:pPr>
        <w:snapToGrid w:val="0"/>
        <w:spacing w:line="360" w:lineRule="auto"/>
        <w:jc w:val="left"/>
        <w:rPr>
          <w:color w:val="000000" w:themeColor="text1"/>
          <w:sz w:val="24"/>
          <w:szCs w:val="24"/>
        </w:rPr>
      </w:pPr>
      <w:r>
        <w:rPr>
          <w:rFonts w:hAnsi="宋体" w:hint="eastAsia"/>
          <w:color w:val="000000" w:themeColor="text1"/>
          <w:sz w:val="24"/>
          <w:szCs w:val="24"/>
        </w:rPr>
        <w:t>7</w:t>
      </w:r>
      <w:r>
        <w:rPr>
          <w:rFonts w:hAnsi="宋体" w:hint="eastAsia"/>
          <w:color w:val="000000" w:themeColor="text1"/>
          <w:sz w:val="24"/>
          <w:szCs w:val="24"/>
        </w:rPr>
        <w:t>《水电工程砂石加工系统设计规范》</w:t>
      </w:r>
      <w:r>
        <w:rPr>
          <w:rFonts w:hAnsi="宋体" w:hint="eastAsia"/>
          <w:color w:val="000000" w:themeColor="text1"/>
          <w:sz w:val="24"/>
          <w:szCs w:val="24"/>
        </w:rPr>
        <w:t>DL/T 5098-2010</w:t>
      </w:r>
    </w:p>
    <w:p w:rsidR="006C0A50" w:rsidRDefault="00061D38">
      <w:pPr>
        <w:snapToGrid w:val="0"/>
        <w:spacing w:line="360" w:lineRule="auto"/>
        <w:jc w:val="left"/>
        <w:rPr>
          <w:color w:val="000000" w:themeColor="text1"/>
          <w:sz w:val="24"/>
          <w:szCs w:val="24"/>
        </w:rPr>
      </w:pPr>
      <w:r>
        <w:rPr>
          <w:rFonts w:hint="eastAsia"/>
          <w:color w:val="000000" w:themeColor="text1"/>
          <w:sz w:val="24"/>
          <w:szCs w:val="24"/>
        </w:rPr>
        <w:t>8</w:t>
      </w:r>
      <w:r>
        <w:rPr>
          <w:rFonts w:hint="eastAsia"/>
          <w:color w:val="000000" w:themeColor="text1"/>
          <w:sz w:val="24"/>
          <w:szCs w:val="24"/>
        </w:rPr>
        <w:t>《企业安全生产标准化基本规范》</w:t>
      </w:r>
      <w:r>
        <w:rPr>
          <w:rFonts w:hint="eastAsia"/>
          <w:color w:val="000000" w:themeColor="text1"/>
          <w:sz w:val="24"/>
          <w:szCs w:val="24"/>
        </w:rPr>
        <w:t>AQ/T 9006</w:t>
      </w:r>
    </w:p>
    <w:p w:rsidR="006C0A50" w:rsidRDefault="00061D38">
      <w:pPr>
        <w:snapToGrid w:val="0"/>
        <w:spacing w:line="360" w:lineRule="auto"/>
        <w:jc w:val="left"/>
        <w:rPr>
          <w:bCs/>
          <w:color w:val="000000"/>
          <w:sz w:val="24"/>
          <w:szCs w:val="24"/>
        </w:rPr>
      </w:pPr>
      <w:r>
        <w:rPr>
          <w:rFonts w:hAnsi="宋体" w:hint="eastAsia"/>
          <w:color w:val="000000" w:themeColor="text1"/>
          <w:sz w:val="24"/>
          <w:szCs w:val="24"/>
        </w:rPr>
        <w:t>9</w:t>
      </w:r>
      <w:r>
        <w:rPr>
          <w:rFonts w:hAnsi="宋体" w:hint="eastAsia"/>
          <w:color w:val="000000" w:themeColor="text1"/>
          <w:sz w:val="24"/>
          <w:szCs w:val="24"/>
        </w:rPr>
        <w:t>《安徽省露天开采非金属矿绿色矿山建设要求》</w:t>
      </w:r>
      <w:r>
        <w:rPr>
          <w:rFonts w:hAnsi="宋体" w:hint="eastAsia"/>
          <w:color w:val="000000" w:themeColor="text1"/>
          <w:sz w:val="24"/>
          <w:szCs w:val="24"/>
        </w:rPr>
        <w:t>DB34/T 3248-2018</w:t>
      </w:r>
    </w:p>
    <w:p w:rsidR="006C0A50" w:rsidRDefault="006C0A50">
      <w:pPr>
        <w:widowControl/>
        <w:spacing w:line="360" w:lineRule="auto"/>
        <w:jc w:val="left"/>
        <w:rPr>
          <w:rFonts w:hAnsi="宋体"/>
          <w:b/>
          <w:bCs/>
          <w:color w:val="000000" w:themeColor="text1"/>
          <w:sz w:val="24"/>
          <w:szCs w:val="24"/>
        </w:rPr>
      </w:pPr>
    </w:p>
    <w:p w:rsidR="008A3DD3" w:rsidRDefault="008A3DD3">
      <w:pPr>
        <w:widowControl/>
        <w:spacing w:line="360" w:lineRule="auto"/>
        <w:jc w:val="left"/>
        <w:rPr>
          <w:rFonts w:hAnsi="宋体"/>
          <w:b/>
          <w:bCs/>
          <w:color w:val="000000" w:themeColor="text1"/>
          <w:sz w:val="24"/>
          <w:szCs w:val="24"/>
        </w:rPr>
      </w:pPr>
    </w:p>
    <w:p w:rsidR="008A3DD3" w:rsidRDefault="008A3DD3">
      <w:pPr>
        <w:widowControl/>
        <w:spacing w:line="360" w:lineRule="auto"/>
        <w:jc w:val="left"/>
        <w:rPr>
          <w:rFonts w:hAnsi="宋体"/>
          <w:b/>
          <w:bCs/>
          <w:color w:val="000000" w:themeColor="text1"/>
          <w:sz w:val="24"/>
          <w:szCs w:val="24"/>
        </w:rPr>
      </w:pPr>
    </w:p>
    <w:p w:rsidR="008A3DD3" w:rsidRDefault="008A3DD3">
      <w:pPr>
        <w:widowControl/>
        <w:spacing w:line="360" w:lineRule="auto"/>
        <w:jc w:val="left"/>
        <w:rPr>
          <w:rFonts w:hAnsi="宋体"/>
          <w:b/>
          <w:bCs/>
          <w:color w:val="000000" w:themeColor="text1"/>
          <w:sz w:val="24"/>
          <w:szCs w:val="24"/>
        </w:rPr>
      </w:pPr>
    </w:p>
    <w:p w:rsidR="008A3DD3" w:rsidRDefault="008A3DD3">
      <w:pPr>
        <w:widowControl/>
        <w:spacing w:line="360" w:lineRule="auto"/>
        <w:jc w:val="left"/>
        <w:rPr>
          <w:rFonts w:hAnsi="宋体"/>
          <w:b/>
          <w:bCs/>
          <w:color w:val="000000" w:themeColor="text1"/>
          <w:sz w:val="24"/>
          <w:szCs w:val="24"/>
        </w:rPr>
      </w:pPr>
    </w:p>
    <w:p w:rsidR="008A3DD3" w:rsidRDefault="008A3DD3">
      <w:pPr>
        <w:widowControl/>
        <w:spacing w:line="360" w:lineRule="auto"/>
        <w:jc w:val="left"/>
        <w:rPr>
          <w:rFonts w:hAnsi="宋体"/>
          <w:b/>
          <w:bCs/>
          <w:color w:val="000000" w:themeColor="text1"/>
          <w:sz w:val="24"/>
          <w:szCs w:val="24"/>
        </w:rPr>
      </w:pPr>
    </w:p>
    <w:p w:rsidR="008A3DD3" w:rsidRDefault="008A3DD3">
      <w:pPr>
        <w:widowControl/>
        <w:spacing w:line="360" w:lineRule="auto"/>
        <w:jc w:val="left"/>
        <w:rPr>
          <w:rFonts w:hAnsi="宋体"/>
          <w:b/>
          <w:bCs/>
          <w:color w:val="000000" w:themeColor="text1"/>
          <w:sz w:val="24"/>
          <w:szCs w:val="24"/>
        </w:rPr>
      </w:pPr>
    </w:p>
    <w:p w:rsidR="008A3DD3" w:rsidRDefault="008A3DD3">
      <w:pPr>
        <w:widowControl/>
        <w:spacing w:line="360" w:lineRule="auto"/>
        <w:jc w:val="left"/>
        <w:rPr>
          <w:rFonts w:hAnsi="宋体"/>
          <w:b/>
          <w:bCs/>
          <w:color w:val="000000" w:themeColor="text1"/>
          <w:sz w:val="24"/>
          <w:szCs w:val="24"/>
        </w:rPr>
      </w:pPr>
    </w:p>
    <w:p w:rsidR="008A3DD3" w:rsidRDefault="008A3DD3">
      <w:pPr>
        <w:widowControl/>
        <w:spacing w:line="360" w:lineRule="auto"/>
        <w:jc w:val="left"/>
        <w:rPr>
          <w:rFonts w:hAnsi="宋体"/>
          <w:b/>
          <w:bCs/>
          <w:color w:val="000000" w:themeColor="text1"/>
          <w:sz w:val="24"/>
          <w:szCs w:val="24"/>
        </w:rPr>
      </w:pPr>
    </w:p>
    <w:p w:rsidR="008A3DD3" w:rsidRDefault="008A3DD3">
      <w:pPr>
        <w:widowControl/>
        <w:spacing w:line="360" w:lineRule="auto"/>
        <w:jc w:val="left"/>
        <w:rPr>
          <w:rFonts w:hAnsi="宋体"/>
          <w:b/>
          <w:bCs/>
          <w:color w:val="000000" w:themeColor="text1"/>
          <w:sz w:val="24"/>
          <w:szCs w:val="24"/>
        </w:rPr>
      </w:pPr>
    </w:p>
    <w:p w:rsidR="008A3DD3" w:rsidRDefault="008A3DD3">
      <w:pPr>
        <w:widowControl/>
        <w:spacing w:line="360" w:lineRule="auto"/>
        <w:jc w:val="left"/>
        <w:rPr>
          <w:rFonts w:hAnsi="宋体"/>
          <w:b/>
          <w:bCs/>
          <w:color w:val="000000" w:themeColor="text1"/>
          <w:sz w:val="24"/>
          <w:szCs w:val="24"/>
        </w:rPr>
      </w:pPr>
    </w:p>
    <w:p w:rsidR="008A3DD3" w:rsidRDefault="008A3DD3">
      <w:pPr>
        <w:widowControl/>
        <w:spacing w:line="360" w:lineRule="auto"/>
        <w:jc w:val="left"/>
        <w:rPr>
          <w:rFonts w:hAnsi="宋体"/>
          <w:b/>
          <w:bCs/>
          <w:color w:val="000000" w:themeColor="text1"/>
          <w:sz w:val="24"/>
          <w:szCs w:val="24"/>
        </w:rPr>
      </w:pPr>
    </w:p>
    <w:p w:rsidR="008A3DD3" w:rsidRDefault="008A3DD3">
      <w:pPr>
        <w:widowControl/>
        <w:spacing w:line="360" w:lineRule="auto"/>
        <w:jc w:val="left"/>
        <w:rPr>
          <w:rFonts w:hAnsi="宋体"/>
          <w:b/>
          <w:bCs/>
          <w:color w:val="000000" w:themeColor="text1"/>
          <w:sz w:val="24"/>
          <w:szCs w:val="24"/>
        </w:rPr>
      </w:pPr>
    </w:p>
    <w:p w:rsidR="008A3DD3" w:rsidRDefault="008A3DD3">
      <w:pPr>
        <w:widowControl/>
        <w:spacing w:line="360" w:lineRule="auto"/>
        <w:jc w:val="left"/>
        <w:rPr>
          <w:rFonts w:hAnsi="宋体"/>
          <w:b/>
          <w:bCs/>
          <w:color w:val="000000" w:themeColor="text1"/>
          <w:sz w:val="24"/>
          <w:szCs w:val="24"/>
        </w:rPr>
      </w:pPr>
    </w:p>
    <w:p w:rsidR="008A3DD3" w:rsidRDefault="008A3DD3">
      <w:pPr>
        <w:widowControl/>
        <w:spacing w:line="360" w:lineRule="auto"/>
        <w:jc w:val="left"/>
        <w:rPr>
          <w:rFonts w:hAnsi="宋体"/>
          <w:b/>
          <w:bCs/>
          <w:color w:val="000000" w:themeColor="text1"/>
          <w:sz w:val="24"/>
          <w:szCs w:val="24"/>
        </w:rPr>
      </w:pPr>
    </w:p>
    <w:p w:rsidR="008A3DD3" w:rsidRDefault="008A3DD3">
      <w:pPr>
        <w:widowControl/>
        <w:spacing w:line="360" w:lineRule="auto"/>
        <w:jc w:val="left"/>
        <w:rPr>
          <w:rFonts w:hAnsi="宋体"/>
          <w:b/>
          <w:bCs/>
          <w:color w:val="000000" w:themeColor="text1"/>
          <w:sz w:val="24"/>
          <w:szCs w:val="24"/>
        </w:rPr>
      </w:pPr>
    </w:p>
    <w:p w:rsidR="008A3DD3" w:rsidRDefault="008A3DD3">
      <w:pPr>
        <w:widowControl/>
        <w:spacing w:line="360" w:lineRule="auto"/>
        <w:jc w:val="left"/>
        <w:rPr>
          <w:rFonts w:hAnsi="宋体"/>
          <w:b/>
          <w:bCs/>
          <w:color w:val="000000" w:themeColor="text1"/>
          <w:sz w:val="24"/>
          <w:szCs w:val="24"/>
        </w:rPr>
      </w:pPr>
    </w:p>
    <w:p w:rsidR="001B59C3" w:rsidRDefault="001B59C3">
      <w:pPr>
        <w:widowControl/>
        <w:spacing w:line="360" w:lineRule="auto"/>
        <w:jc w:val="left"/>
        <w:rPr>
          <w:color w:val="000000" w:themeColor="text1"/>
          <w:kern w:val="0"/>
          <w:sz w:val="24"/>
          <w:szCs w:val="24"/>
        </w:rPr>
      </w:pPr>
    </w:p>
    <w:p w:rsidR="001B59C3" w:rsidRDefault="001B59C3">
      <w:pPr>
        <w:widowControl/>
        <w:spacing w:line="360" w:lineRule="auto"/>
        <w:jc w:val="left"/>
        <w:rPr>
          <w:color w:val="000000" w:themeColor="text1"/>
          <w:kern w:val="0"/>
          <w:sz w:val="24"/>
          <w:szCs w:val="24"/>
        </w:rPr>
        <w:sectPr w:rsidR="001B59C3" w:rsidSect="00421C92">
          <w:pgSz w:w="11906" w:h="16838"/>
          <w:pgMar w:top="1440" w:right="1800" w:bottom="1440" w:left="1800" w:header="851" w:footer="992" w:gutter="0"/>
          <w:pgNumType w:start="1"/>
          <w:cols w:space="720"/>
          <w:docGrid w:type="lines" w:linePitch="312"/>
        </w:sectPr>
      </w:pPr>
    </w:p>
    <w:p w:rsidR="006C0A50" w:rsidRDefault="006C0A50">
      <w:pPr>
        <w:widowControl/>
        <w:spacing w:line="360" w:lineRule="auto"/>
        <w:jc w:val="left"/>
        <w:rPr>
          <w:color w:val="000000" w:themeColor="text1"/>
          <w:kern w:val="0"/>
          <w:sz w:val="24"/>
          <w:szCs w:val="24"/>
        </w:rPr>
      </w:pPr>
    </w:p>
    <w:p w:rsidR="006C0A50" w:rsidRDefault="006C0A50">
      <w:pPr>
        <w:widowControl/>
        <w:spacing w:line="360" w:lineRule="auto"/>
        <w:jc w:val="left"/>
        <w:rPr>
          <w:color w:val="000000" w:themeColor="text1"/>
          <w:kern w:val="0"/>
          <w:sz w:val="24"/>
          <w:szCs w:val="24"/>
        </w:rPr>
      </w:pPr>
    </w:p>
    <w:p w:rsidR="006C0A50" w:rsidRDefault="00061D38">
      <w:pPr>
        <w:jc w:val="center"/>
        <w:rPr>
          <w:b/>
          <w:bCs/>
          <w:color w:val="000000" w:themeColor="text1"/>
          <w:sz w:val="36"/>
          <w:szCs w:val="36"/>
        </w:rPr>
      </w:pPr>
      <w:r>
        <w:rPr>
          <w:rFonts w:hint="eastAsia"/>
          <w:b/>
          <w:bCs/>
          <w:color w:val="000000" w:themeColor="text1"/>
          <w:sz w:val="36"/>
          <w:szCs w:val="36"/>
        </w:rPr>
        <w:t>安徽省团体</w:t>
      </w:r>
      <w:r>
        <w:rPr>
          <w:b/>
          <w:bCs/>
          <w:color w:val="000000" w:themeColor="text1"/>
          <w:sz w:val="36"/>
          <w:szCs w:val="36"/>
        </w:rPr>
        <w:t>标准</w:t>
      </w:r>
    </w:p>
    <w:p w:rsidR="006C0A50" w:rsidRDefault="006C0A50">
      <w:pPr>
        <w:rPr>
          <w:color w:val="0000FF"/>
        </w:rPr>
      </w:pPr>
    </w:p>
    <w:p w:rsidR="006C0A50" w:rsidRDefault="006C0A50">
      <w:pPr>
        <w:rPr>
          <w:color w:val="0000FF"/>
        </w:rPr>
      </w:pPr>
    </w:p>
    <w:p w:rsidR="006C0A50" w:rsidRDefault="00061D38">
      <w:pPr>
        <w:jc w:val="center"/>
        <w:rPr>
          <w:b/>
          <w:bCs/>
          <w:color w:val="000000" w:themeColor="text1"/>
          <w:sz w:val="36"/>
          <w:szCs w:val="36"/>
        </w:rPr>
      </w:pPr>
      <w:r>
        <w:rPr>
          <w:rFonts w:hint="eastAsia"/>
          <w:b/>
          <w:bCs/>
          <w:color w:val="000000" w:themeColor="text1"/>
          <w:sz w:val="36"/>
          <w:szCs w:val="36"/>
        </w:rPr>
        <w:t>机制砂绿色生产技术规程</w:t>
      </w:r>
    </w:p>
    <w:p w:rsidR="006C0A50" w:rsidRDefault="006C0A50">
      <w:pPr>
        <w:jc w:val="center"/>
        <w:rPr>
          <w:rFonts w:ascii="宋体" w:hAnsi="宋体" w:cs="Calibri"/>
          <w:color w:val="000000" w:themeColor="text1"/>
          <w:sz w:val="28"/>
          <w:szCs w:val="21"/>
        </w:rPr>
      </w:pPr>
    </w:p>
    <w:p w:rsidR="006C0A50" w:rsidRDefault="00061D38">
      <w:pPr>
        <w:jc w:val="center"/>
        <w:rPr>
          <w:rFonts w:ascii="宋体" w:hAnsi="宋体" w:cs="Calibri"/>
          <w:sz w:val="28"/>
          <w:szCs w:val="21"/>
        </w:rPr>
      </w:pPr>
      <w:r>
        <w:rPr>
          <w:rFonts w:ascii="宋体" w:hAnsi="宋体" w:cs="Calibri"/>
          <w:sz w:val="28"/>
          <w:szCs w:val="21"/>
        </w:rPr>
        <w:t>XXXX-20</w:t>
      </w:r>
      <w:r>
        <w:rPr>
          <w:rFonts w:asciiTheme="minorEastAsia" w:eastAsiaTheme="minorEastAsia" w:hAnsiTheme="minorEastAsia" w:cstheme="minorEastAsia" w:hint="eastAsia"/>
          <w:sz w:val="28"/>
          <w:szCs w:val="28"/>
        </w:rPr>
        <w:t>20</w:t>
      </w:r>
    </w:p>
    <w:p w:rsidR="006C0A50" w:rsidRDefault="006C0A50">
      <w:pPr>
        <w:spacing w:line="480" w:lineRule="auto"/>
        <w:jc w:val="center"/>
        <w:rPr>
          <w:rFonts w:ascii="宋体" w:hAnsi="宋体"/>
          <w:color w:val="000000" w:themeColor="text1"/>
          <w:sz w:val="36"/>
        </w:rPr>
      </w:pPr>
    </w:p>
    <w:p w:rsidR="006C0A50" w:rsidRDefault="00061D38">
      <w:pPr>
        <w:pStyle w:val="2"/>
        <w:spacing w:line="415" w:lineRule="auto"/>
        <w:rPr>
          <w:rFonts w:ascii="宋体" w:hAnsi="宋体"/>
          <w:b w:val="0"/>
          <w:bCs w:val="0"/>
          <w:color w:val="000000" w:themeColor="text1"/>
          <w:sz w:val="36"/>
        </w:rPr>
        <w:sectPr w:rsidR="006C0A50" w:rsidSect="00421C92">
          <w:footerReference w:type="default" r:id="rId13"/>
          <w:pgSz w:w="11906" w:h="16838"/>
          <w:pgMar w:top="1440" w:right="1800" w:bottom="1440" w:left="1800" w:header="851" w:footer="992" w:gutter="0"/>
          <w:pgNumType w:start="1"/>
          <w:cols w:space="720"/>
          <w:docGrid w:type="lines" w:linePitch="312"/>
        </w:sectPr>
      </w:pPr>
      <w:bookmarkStart w:id="86" w:name="_Toc384224660"/>
      <w:bookmarkStart w:id="87" w:name="_Toc410218992"/>
      <w:bookmarkStart w:id="88" w:name="_Toc505778340"/>
      <w:bookmarkStart w:id="89" w:name="_Toc57130798"/>
      <w:bookmarkStart w:id="90" w:name="_Toc488042690"/>
      <w:bookmarkStart w:id="91" w:name="_Toc384039470"/>
      <w:bookmarkStart w:id="92" w:name="_Toc505777600"/>
      <w:bookmarkStart w:id="93" w:name="_Toc505777905"/>
      <w:bookmarkStart w:id="94" w:name="_Toc57889528"/>
      <w:bookmarkStart w:id="95" w:name="_Toc57907815"/>
      <w:bookmarkStart w:id="96" w:name="_Toc58226581"/>
      <w:r>
        <w:rPr>
          <w:rFonts w:ascii="宋体" w:hAnsi="宋体" w:hint="eastAsia"/>
          <w:b w:val="0"/>
          <w:bCs w:val="0"/>
          <w:color w:val="000000" w:themeColor="text1"/>
          <w:sz w:val="36"/>
        </w:rPr>
        <w:t>条 文 说 明</w:t>
      </w:r>
      <w:bookmarkEnd w:id="86"/>
      <w:bookmarkEnd w:id="87"/>
      <w:bookmarkEnd w:id="88"/>
      <w:bookmarkEnd w:id="89"/>
      <w:bookmarkEnd w:id="90"/>
      <w:bookmarkEnd w:id="91"/>
      <w:bookmarkEnd w:id="92"/>
      <w:bookmarkEnd w:id="93"/>
      <w:bookmarkEnd w:id="94"/>
      <w:bookmarkEnd w:id="95"/>
      <w:bookmarkEnd w:id="96"/>
    </w:p>
    <w:sdt>
      <w:sdtPr>
        <w:rPr>
          <w:rFonts w:ascii="Times New Roman" w:eastAsia="宋体" w:hAnsi="Times New Roman" w:cs="Times New Roman"/>
          <w:b w:val="0"/>
          <w:bCs w:val="0"/>
          <w:color w:val="auto"/>
          <w:kern w:val="2"/>
          <w:sz w:val="21"/>
          <w:szCs w:val="22"/>
          <w:lang w:val="zh-CN"/>
        </w:rPr>
        <w:id w:val="193353199"/>
        <w:docPartObj>
          <w:docPartGallery w:val="Table of Contents"/>
          <w:docPartUnique/>
        </w:docPartObj>
      </w:sdtPr>
      <w:sdtContent>
        <w:p w:rsidR="001B59C3" w:rsidRDefault="001B59C3" w:rsidP="00312ECE">
          <w:pPr>
            <w:pStyle w:val="TOC"/>
            <w:jc w:val="center"/>
          </w:pPr>
          <w:r w:rsidRPr="006642A2">
            <w:rPr>
              <w:color w:val="000000" w:themeColor="text1"/>
              <w:lang w:val="zh-CN"/>
            </w:rPr>
            <w:t>目</w:t>
          </w:r>
          <w:r w:rsidR="00312ECE" w:rsidRPr="006642A2">
            <w:rPr>
              <w:rFonts w:hint="eastAsia"/>
              <w:color w:val="000000" w:themeColor="text1"/>
              <w:lang w:val="zh-CN"/>
            </w:rPr>
            <w:t>次</w:t>
          </w:r>
        </w:p>
        <w:p w:rsidR="001B59C3" w:rsidRDefault="006049C8" w:rsidP="00740C37">
          <w:pPr>
            <w:pStyle w:val="10"/>
            <w:tabs>
              <w:tab w:val="right" w:leader="dot" w:pos="8810"/>
            </w:tabs>
            <w:spacing w:beforeLines="100" w:afterLines="100"/>
            <w:rPr>
              <w:rFonts w:asciiTheme="minorHAnsi" w:eastAsiaTheme="minorEastAsia" w:hAnsiTheme="minorHAnsi" w:cstheme="minorBidi"/>
              <w:noProof/>
              <w:kern w:val="2"/>
              <w:sz w:val="21"/>
            </w:rPr>
          </w:pPr>
          <w:r w:rsidRPr="006049C8">
            <w:fldChar w:fldCharType="begin"/>
          </w:r>
          <w:r w:rsidR="001B59C3">
            <w:instrText xml:space="preserve"> TOC \o "1-3" \h \z \u </w:instrText>
          </w:r>
          <w:r w:rsidRPr="006049C8">
            <w:fldChar w:fldCharType="separate"/>
          </w:r>
          <w:hyperlink w:anchor="_Toc58226553" w:history="1">
            <w:r w:rsidR="001B59C3" w:rsidRPr="00E205AC">
              <w:rPr>
                <w:rStyle w:val="a9"/>
                <w:noProof/>
              </w:rPr>
              <w:t xml:space="preserve">1  </w:t>
            </w:r>
            <w:r w:rsidR="001B59C3" w:rsidRPr="00E205AC">
              <w:rPr>
                <w:rStyle w:val="a9"/>
                <w:rFonts w:hint="eastAsia"/>
                <w:noProof/>
              </w:rPr>
              <w:t>总则</w:t>
            </w:r>
            <w:r w:rsidR="001B59C3">
              <w:rPr>
                <w:noProof/>
                <w:webHidden/>
              </w:rPr>
              <w:tab/>
            </w:r>
            <w:r w:rsidR="00312ECE">
              <w:rPr>
                <w:rFonts w:hint="eastAsia"/>
                <w:noProof/>
                <w:webHidden/>
              </w:rPr>
              <w:t>2</w:t>
            </w:r>
            <w:r>
              <w:rPr>
                <w:noProof/>
                <w:webHidden/>
              </w:rPr>
              <w:fldChar w:fldCharType="begin"/>
            </w:r>
            <w:r w:rsidR="001B59C3">
              <w:rPr>
                <w:noProof/>
                <w:webHidden/>
              </w:rPr>
              <w:instrText xml:space="preserve"> PAGEREF _Toc58226553 \h </w:instrText>
            </w:r>
            <w:r>
              <w:rPr>
                <w:noProof/>
                <w:webHidden/>
              </w:rPr>
            </w:r>
            <w:r>
              <w:rPr>
                <w:noProof/>
                <w:webHidden/>
              </w:rPr>
              <w:fldChar w:fldCharType="separate"/>
            </w:r>
            <w:r w:rsidR="001B59C3">
              <w:rPr>
                <w:noProof/>
                <w:webHidden/>
              </w:rPr>
              <w:t>1</w:t>
            </w:r>
            <w:r>
              <w:rPr>
                <w:noProof/>
                <w:webHidden/>
              </w:rPr>
              <w:fldChar w:fldCharType="end"/>
            </w:r>
          </w:hyperlink>
        </w:p>
        <w:p w:rsidR="001B59C3" w:rsidRDefault="006049C8" w:rsidP="00740C37">
          <w:pPr>
            <w:pStyle w:val="10"/>
            <w:tabs>
              <w:tab w:val="right" w:leader="dot" w:pos="8810"/>
            </w:tabs>
            <w:spacing w:beforeLines="100" w:afterLines="100"/>
            <w:rPr>
              <w:rFonts w:asciiTheme="minorHAnsi" w:eastAsiaTheme="minorEastAsia" w:hAnsiTheme="minorHAnsi" w:cstheme="minorBidi"/>
              <w:noProof/>
              <w:kern w:val="2"/>
              <w:sz w:val="21"/>
            </w:rPr>
          </w:pPr>
          <w:hyperlink w:anchor="_Toc58226554" w:history="1">
            <w:r w:rsidR="001B59C3" w:rsidRPr="00E205AC">
              <w:rPr>
                <w:rStyle w:val="a9"/>
                <w:noProof/>
              </w:rPr>
              <w:t xml:space="preserve">2  </w:t>
            </w:r>
            <w:r w:rsidR="001B59C3" w:rsidRPr="00E205AC">
              <w:rPr>
                <w:rStyle w:val="a9"/>
                <w:rFonts w:hint="eastAsia"/>
                <w:noProof/>
              </w:rPr>
              <w:t>术语</w:t>
            </w:r>
            <w:r w:rsidR="001B59C3">
              <w:rPr>
                <w:noProof/>
                <w:webHidden/>
              </w:rPr>
              <w:tab/>
            </w:r>
            <w:r w:rsidR="00312ECE">
              <w:rPr>
                <w:rFonts w:hint="eastAsia"/>
                <w:noProof/>
                <w:webHidden/>
              </w:rPr>
              <w:t>2</w:t>
            </w:r>
            <w:r>
              <w:rPr>
                <w:noProof/>
                <w:webHidden/>
              </w:rPr>
              <w:fldChar w:fldCharType="begin"/>
            </w:r>
            <w:r w:rsidR="001B59C3">
              <w:rPr>
                <w:noProof/>
                <w:webHidden/>
              </w:rPr>
              <w:instrText xml:space="preserve"> PAGEREF _Toc58226554 \h </w:instrText>
            </w:r>
            <w:r>
              <w:rPr>
                <w:noProof/>
                <w:webHidden/>
              </w:rPr>
            </w:r>
            <w:r>
              <w:rPr>
                <w:noProof/>
                <w:webHidden/>
              </w:rPr>
              <w:fldChar w:fldCharType="separate"/>
            </w:r>
            <w:r w:rsidR="001B59C3">
              <w:rPr>
                <w:noProof/>
                <w:webHidden/>
              </w:rPr>
              <w:t>2</w:t>
            </w:r>
            <w:r>
              <w:rPr>
                <w:noProof/>
                <w:webHidden/>
              </w:rPr>
              <w:fldChar w:fldCharType="end"/>
            </w:r>
          </w:hyperlink>
        </w:p>
        <w:p w:rsidR="001B59C3" w:rsidRDefault="006049C8" w:rsidP="00740C37">
          <w:pPr>
            <w:pStyle w:val="10"/>
            <w:tabs>
              <w:tab w:val="right" w:leader="dot" w:pos="8810"/>
            </w:tabs>
            <w:spacing w:beforeLines="100" w:afterLines="100"/>
            <w:rPr>
              <w:rFonts w:asciiTheme="minorHAnsi" w:eastAsiaTheme="minorEastAsia" w:hAnsiTheme="minorHAnsi" w:cstheme="minorBidi"/>
              <w:noProof/>
              <w:kern w:val="2"/>
              <w:sz w:val="21"/>
            </w:rPr>
          </w:pPr>
          <w:hyperlink w:anchor="_Toc58226555" w:history="1">
            <w:r w:rsidR="001B59C3" w:rsidRPr="00E205AC">
              <w:rPr>
                <w:rStyle w:val="a9"/>
                <w:noProof/>
              </w:rPr>
              <w:t xml:space="preserve">3  </w:t>
            </w:r>
            <w:r w:rsidR="001B59C3" w:rsidRPr="00E205AC">
              <w:rPr>
                <w:rStyle w:val="a9"/>
                <w:rFonts w:hint="eastAsia"/>
                <w:noProof/>
              </w:rPr>
              <w:t>基本规定</w:t>
            </w:r>
            <w:r w:rsidR="001B59C3">
              <w:rPr>
                <w:noProof/>
                <w:webHidden/>
              </w:rPr>
              <w:tab/>
            </w:r>
            <w:r w:rsidR="00312ECE">
              <w:rPr>
                <w:rFonts w:hint="eastAsia"/>
                <w:noProof/>
                <w:webHidden/>
              </w:rPr>
              <w:t>2</w:t>
            </w:r>
            <w:r>
              <w:rPr>
                <w:noProof/>
                <w:webHidden/>
              </w:rPr>
              <w:fldChar w:fldCharType="begin"/>
            </w:r>
            <w:r w:rsidR="001B59C3">
              <w:rPr>
                <w:noProof/>
                <w:webHidden/>
              </w:rPr>
              <w:instrText xml:space="preserve"> PAGEREF _Toc58226555 \h </w:instrText>
            </w:r>
            <w:r>
              <w:rPr>
                <w:noProof/>
                <w:webHidden/>
              </w:rPr>
            </w:r>
            <w:r>
              <w:rPr>
                <w:noProof/>
                <w:webHidden/>
              </w:rPr>
              <w:fldChar w:fldCharType="separate"/>
            </w:r>
            <w:r w:rsidR="001B59C3">
              <w:rPr>
                <w:noProof/>
                <w:webHidden/>
              </w:rPr>
              <w:t>3</w:t>
            </w:r>
            <w:r>
              <w:rPr>
                <w:noProof/>
                <w:webHidden/>
              </w:rPr>
              <w:fldChar w:fldCharType="end"/>
            </w:r>
          </w:hyperlink>
        </w:p>
        <w:p w:rsidR="001B59C3" w:rsidRDefault="006049C8" w:rsidP="00740C37">
          <w:pPr>
            <w:pStyle w:val="10"/>
            <w:tabs>
              <w:tab w:val="right" w:leader="dot" w:pos="8810"/>
            </w:tabs>
            <w:spacing w:beforeLines="100" w:afterLines="100"/>
            <w:rPr>
              <w:rFonts w:asciiTheme="minorHAnsi" w:eastAsiaTheme="minorEastAsia" w:hAnsiTheme="minorHAnsi" w:cstheme="minorBidi"/>
              <w:noProof/>
              <w:kern w:val="2"/>
              <w:sz w:val="21"/>
            </w:rPr>
          </w:pPr>
          <w:hyperlink w:anchor="_Toc58226556" w:history="1">
            <w:r w:rsidR="001B59C3" w:rsidRPr="00E205AC">
              <w:rPr>
                <w:rStyle w:val="a9"/>
                <w:noProof/>
              </w:rPr>
              <w:t xml:space="preserve">4  </w:t>
            </w:r>
            <w:r w:rsidR="001B59C3" w:rsidRPr="00E205AC">
              <w:rPr>
                <w:rStyle w:val="a9"/>
                <w:rFonts w:hint="eastAsia"/>
                <w:noProof/>
              </w:rPr>
              <w:t>生产厂（场）规划与布置</w:t>
            </w:r>
            <w:r w:rsidR="001B59C3">
              <w:rPr>
                <w:noProof/>
                <w:webHidden/>
              </w:rPr>
              <w:tab/>
            </w:r>
            <w:r w:rsidR="00312ECE">
              <w:rPr>
                <w:rFonts w:hint="eastAsia"/>
                <w:noProof/>
                <w:webHidden/>
              </w:rPr>
              <w:t>2</w:t>
            </w:r>
            <w:r>
              <w:rPr>
                <w:noProof/>
                <w:webHidden/>
              </w:rPr>
              <w:fldChar w:fldCharType="begin"/>
            </w:r>
            <w:r w:rsidR="001B59C3">
              <w:rPr>
                <w:noProof/>
                <w:webHidden/>
              </w:rPr>
              <w:instrText xml:space="preserve"> PAGEREF _Toc58226556 \h </w:instrText>
            </w:r>
            <w:r>
              <w:rPr>
                <w:noProof/>
                <w:webHidden/>
              </w:rPr>
            </w:r>
            <w:r>
              <w:rPr>
                <w:noProof/>
                <w:webHidden/>
              </w:rPr>
              <w:fldChar w:fldCharType="separate"/>
            </w:r>
            <w:r w:rsidR="001B59C3">
              <w:rPr>
                <w:noProof/>
                <w:webHidden/>
              </w:rPr>
              <w:t>4</w:t>
            </w:r>
            <w:r>
              <w:rPr>
                <w:noProof/>
                <w:webHidden/>
              </w:rPr>
              <w:fldChar w:fldCharType="end"/>
            </w:r>
          </w:hyperlink>
        </w:p>
        <w:p w:rsidR="001B59C3" w:rsidRDefault="006049C8" w:rsidP="00740C37">
          <w:pPr>
            <w:pStyle w:val="10"/>
            <w:tabs>
              <w:tab w:val="right" w:leader="dot" w:pos="8810"/>
            </w:tabs>
            <w:spacing w:beforeLines="100" w:afterLines="100"/>
            <w:rPr>
              <w:rFonts w:asciiTheme="minorHAnsi" w:eastAsiaTheme="minorEastAsia" w:hAnsiTheme="minorHAnsi" w:cstheme="minorBidi"/>
              <w:noProof/>
              <w:kern w:val="2"/>
              <w:sz w:val="21"/>
            </w:rPr>
          </w:pPr>
          <w:hyperlink w:anchor="_Toc58226560" w:history="1">
            <w:r w:rsidR="001B59C3" w:rsidRPr="00E205AC">
              <w:rPr>
                <w:rStyle w:val="a9"/>
                <w:noProof/>
              </w:rPr>
              <w:t xml:space="preserve">5 </w:t>
            </w:r>
            <w:r w:rsidR="001B59C3" w:rsidRPr="00E205AC">
              <w:rPr>
                <w:rStyle w:val="a9"/>
                <w:rFonts w:hint="eastAsia"/>
                <w:noProof/>
              </w:rPr>
              <w:t>生产工艺</w:t>
            </w:r>
            <w:r w:rsidR="001B59C3">
              <w:rPr>
                <w:noProof/>
                <w:webHidden/>
              </w:rPr>
              <w:tab/>
            </w:r>
            <w:r w:rsidR="00312ECE">
              <w:rPr>
                <w:rFonts w:hint="eastAsia"/>
                <w:noProof/>
                <w:webHidden/>
              </w:rPr>
              <w:t>25</w:t>
            </w:r>
          </w:hyperlink>
        </w:p>
        <w:p w:rsidR="001B59C3" w:rsidRDefault="006049C8" w:rsidP="00740C37">
          <w:pPr>
            <w:pStyle w:val="10"/>
            <w:tabs>
              <w:tab w:val="right" w:leader="dot" w:pos="8810"/>
            </w:tabs>
            <w:spacing w:beforeLines="100" w:afterLines="100"/>
            <w:rPr>
              <w:rFonts w:asciiTheme="minorHAnsi" w:eastAsiaTheme="minorEastAsia" w:hAnsiTheme="minorHAnsi" w:cstheme="minorBidi"/>
              <w:noProof/>
              <w:kern w:val="2"/>
              <w:sz w:val="21"/>
            </w:rPr>
          </w:pPr>
          <w:hyperlink w:anchor="_Toc58226563" w:history="1">
            <w:r w:rsidR="001B59C3" w:rsidRPr="00E205AC">
              <w:rPr>
                <w:rStyle w:val="a9"/>
                <w:noProof/>
              </w:rPr>
              <w:t xml:space="preserve">6 </w:t>
            </w:r>
            <w:r w:rsidR="001B59C3" w:rsidRPr="00E205AC">
              <w:rPr>
                <w:rStyle w:val="a9"/>
                <w:rFonts w:hint="eastAsia"/>
                <w:noProof/>
              </w:rPr>
              <w:t>生产设备</w:t>
            </w:r>
            <w:r w:rsidR="001B59C3">
              <w:rPr>
                <w:noProof/>
                <w:webHidden/>
              </w:rPr>
              <w:tab/>
            </w:r>
            <w:r w:rsidR="00312ECE">
              <w:rPr>
                <w:rFonts w:hint="eastAsia"/>
                <w:noProof/>
                <w:webHidden/>
              </w:rPr>
              <w:t>27</w:t>
            </w:r>
          </w:hyperlink>
        </w:p>
        <w:p w:rsidR="001B59C3" w:rsidRDefault="006049C8" w:rsidP="00740C37">
          <w:pPr>
            <w:pStyle w:val="10"/>
            <w:tabs>
              <w:tab w:val="right" w:leader="dot" w:pos="8810"/>
            </w:tabs>
            <w:spacing w:beforeLines="100" w:afterLines="100"/>
            <w:rPr>
              <w:rFonts w:asciiTheme="minorHAnsi" w:eastAsiaTheme="minorEastAsia" w:hAnsiTheme="minorHAnsi" w:cstheme="minorBidi"/>
              <w:noProof/>
              <w:kern w:val="2"/>
              <w:sz w:val="21"/>
            </w:rPr>
          </w:pPr>
          <w:hyperlink w:anchor="_Toc58226569" w:history="1">
            <w:r w:rsidR="001B59C3" w:rsidRPr="00E205AC">
              <w:rPr>
                <w:rStyle w:val="a9"/>
                <w:noProof/>
              </w:rPr>
              <w:t xml:space="preserve">7 </w:t>
            </w:r>
            <w:r w:rsidR="001B59C3" w:rsidRPr="00E205AC">
              <w:rPr>
                <w:rStyle w:val="a9"/>
                <w:rFonts w:hint="eastAsia"/>
                <w:noProof/>
              </w:rPr>
              <w:t>质量控制</w:t>
            </w:r>
            <w:r w:rsidR="001B59C3">
              <w:rPr>
                <w:noProof/>
                <w:webHidden/>
              </w:rPr>
              <w:tab/>
            </w:r>
            <w:r w:rsidR="00312ECE">
              <w:rPr>
                <w:rFonts w:hint="eastAsia"/>
                <w:noProof/>
                <w:webHidden/>
              </w:rPr>
              <w:t>29</w:t>
            </w:r>
          </w:hyperlink>
        </w:p>
        <w:p w:rsidR="001B59C3" w:rsidRDefault="006049C8" w:rsidP="00740C37">
          <w:pPr>
            <w:pStyle w:val="10"/>
            <w:tabs>
              <w:tab w:val="right" w:leader="dot" w:pos="8810"/>
            </w:tabs>
            <w:spacing w:beforeLines="100" w:afterLines="100"/>
            <w:rPr>
              <w:rFonts w:asciiTheme="minorHAnsi" w:eastAsiaTheme="minorEastAsia" w:hAnsiTheme="minorHAnsi" w:cstheme="minorBidi"/>
              <w:noProof/>
              <w:kern w:val="2"/>
              <w:sz w:val="21"/>
            </w:rPr>
          </w:pPr>
          <w:hyperlink w:anchor="_Toc58226570" w:history="1">
            <w:r w:rsidR="001B59C3" w:rsidRPr="00E205AC">
              <w:rPr>
                <w:rStyle w:val="a9"/>
                <w:noProof/>
              </w:rPr>
              <w:t xml:space="preserve">8 </w:t>
            </w:r>
            <w:r w:rsidR="001B59C3" w:rsidRPr="00E205AC">
              <w:rPr>
                <w:rStyle w:val="a9"/>
                <w:rFonts w:hint="eastAsia"/>
                <w:noProof/>
              </w:rPr>
              <w:t>存储与运输</w:t>
            </w:r>
            <w:r w:rsidR="001B59C3">
              <w:rPr>
                <w:noProof/>
                <w:webHidden/>
              </w:rPr>
              <w:tab/>
            </w:r>
            <w:r w:rsidR="00312ECE">
              <w:rPr>
                <w:rFonts w:hint="eastAsia"/>
                <w:noProof/>
                <w:webHidden/>
              </w:rPr>
              <w:t>30</w:t>
            </w:r>
          </w:hyperlink>
        </w:p>
        <w:p w:rsidR="001B59C3" w:rsidRDefault="006049C8" w:rsidP="00740C37">
          <w:pPr>
            <w:pStyle w:val="10"/>
            <w:tabs>
              <w:tab w:val="right" w:leader="dot" w:pos="8810"/>
            </w:tabs>
            <w:spacing w:beforeLines="100" w:afterLines="100"/>
            <w:rPr>
              <w:rFonts w:asciiTheme="minorHAnsi" w:eastAsiaTheme="minorEastAsia" w:hAnsiTheme="minorHAnsi" w:cstheme="minorBidi"/>
              <w:noProof/>
              <w:kern w:val="2"/>
              <w:sz w:val="21"/>
            </w:rPr>
          </w:pPr>
          <w:hyperlink w:anchor="_Toc58226571" w:history="1">
            <w:r w:rsidR="001B59C3" w:rsidRPr="00E205AC">
              <w:rPr>
                <w:rStyle w:val="a9"/>
                <w:noProof/>
              </w:rPr>
              <w:t xml:space="preserve">9 </w:t>
            </w:r>
            <w:r w:rsidR="001B59C3" w:rsidRPr="00E205AC">
              <w:rPr>
                <w:rStyle w:val="a9"/>
                <w:rFonts w:hint="eastAsia"/>
                <w:noProof/>
              </w:rPr>
              <w:t>信息化监测系统</w:t>
            </w:r>
            <w:r w:rsidR="001B59C3">
              <w:rPr>
                <w:noProof/>
                <w:webHidden/>
              </w:rPr>
              <w:tab/>
            </w:r>
            <w:r w:rsidR="00312ECE">
              <w:rPr>
                <w:rFonts w:hint="eastAsia"/>
                <w:noProof/>
                <w:webHidden/>
              </w:rPr>
              <w:t>31</w:t>
            </w:r>
          </w:hyperlink>
        </w:p>
        <w:p w:rsidR="001B59C3" w:rsidRDefault="006049C8" w:rsidP="00740C37">
          <w:pPr>
            <w:pStyle w:val="10"/>
            <w:tabs>
              <w:tab w:val="right" w:leader="dot" w:pos="8810"/>
            </w:tabs>
            <w:spacing w:beforeLines="100" w:afterLines="100"/>
            <w:rPr>
              <w:rFonts w:asciiTheme="minorHAnsi" w:eastAsiaTheme="minorEastAsia" w:hAnsiTheme="minorHAnsi" w:cstheme="minorBidi"/>
              <w:noProof/>
              <w:kern w:val="2"/>
              <w:sz w:val="21"/>
            </w:rPr>
          </w:pPr>
          <w:hyperlink w:anchor="_Toc58226572" w:history="1">
            <w:r w:rsidR="001B59C3" w:rsidRPr="00E205AC">
              <w:rPr>
                <w:rStyle w:val="a9"/>
                <w:noProof/>
              </w:rPr>
              <w:t xml:space="preserve">10 </w:t>
            </w:r>
            <w:r w:rsidR="001B59C3" w:rsidRPr="00E205AC">
              <w:rPr>
                <w:rStyle w:val="a9"/>
                <w:rFonts w:hint="eastAsia"/>
                <w:noProof/>
              </w:rPr>
              <w:t>资源综合利用</w:t>
            </w:r>
            <w:r w:rsidR="001B59C3">
              <w:rPr>
                <w:noProof/>
                <w:webHidden/>
              </w:rPr>
              <w:tab/>
            </w:r>
            <w:r w:rsidR="00312ECE">
              <w:rPr>
                <w:rFonts w:hint="eastAsia"/>
                <w:noProof/>
                <w:webHidden/>
              </w:rPr>
              <w:t>32</w:t>
            </w:r>
          </w:hyperlink>
        </w:p>
        <w:p w:rsidR="001B59C3" w:rsidRDefault="006049C8" w:rsidP="00740C37">
          <w:pPr>
            <w:pStyle w:val="10"/>
            <w:tabs>
              <w:tab w:val="right" w:leader="dot" w:pos="8810"/>
            </w:tabs>
            <w:spacing w:beforeLines="100" w:afterLines="100" w:line="720" w:lineRule="auto"/>
            <w:rPr>
              <w:rFonts w:asciiTheme="minorHAnsi" w:eastAsiaTheme="minorEastAsia" w:hAnsiTheme="minorHAnsi" w:cstheme="minorBidi"/>
              <w:noProof/>
              <w:kern w:val="2"/>
              <w:sz w:val="21"/>
            </w:rPr>
          </w:pPr>
          <w:hyperlink w:anchor="_Toc58226575" w:history="1">
            <w:r w:rsidR="001B59C3" w:rsidRPr="00E205AC">
              <w:rPr>
                <w:rStyle w:val="a9"/>
                <w:noProof/>
              </w:rPr>
              <w:t xml:space="preserve">11 </w:t>
            </w:r>
            <w:r w:rsidR="001B59C3" w:rsidRPr="00E205AC">
              <w:rPr>
                <w:rStyle w:val="a9"/>
                <w:rFonts w:hint="eastAsia"/>
                <w:noProof/>
              </w:rPr>
              <w:t>矿山地质环境保护与土地复垦</w:t>
            </w:r>
            <w:r w:rsidR="001B59C3">
              <w:rPr>
                <w:noProof/>
                <w:webHidden/>
              </w:rPr>
              <w:tab/>
            </w:r>
            <w:r w:rsidR="00312ECE">
              <w:rPr>
                <w:rFonts w:hint="eastAsia"/>
                <w:noProof/>
                <w:webHidden/>
              </w:rPr>
              <w:t>33</w:t>
            </w:r>
          </w:hyperlink>
        </w:p>
        <w:p w:rsidR="001B59C3" w:rsidRDefault="006049C8" w:rsidP="00740C37">
          <w:pPr>
            <w:spacing w:beforeLines="100" w:afterLines="100"/>
          </w:pPr>
          <w:r>
            <w:rPr>
              <w:b/>
              <w:bCs/>
              <w:lang w:val="zh-CN"/>
            </w:rPr>
            <w:fldChar w:fldCharType="end"/>
          </w:r>
        </w:p>
      </w:sdtContent>
    </w:sdt>
    <w:p w:rsidR="00D32350" w:rsidRPr="001B59C3" w:rsidRDefault="006049C8" w:rsidP="001B59C3">
      <w:pPr>
        <w:rPr>
          <w:rStyle w:val="a9"/>
          <w:color w:val="auto"/>
          <w:u w:val="none"/>
        </w:rPr>
      </w:pPr>
      <w:r>
        <w:rPr>
          <w:color w:val="000000" w:themeColor="text1"/>
          <w:sz w:val="24"/>
          <w:szCs w:val="24"/>
        </w:rPr>
        <w:fldChar w:fldCharType="begin"/>
      </w:r>
      <w:r w:rsidR="00061D38">
        <w:rPr>
          <w:color w:val="000000" w:themeColor="text1"/>
          <w:sz w:val="24"/>
          <w:szCs w:val="24"/>
        </w:rPr>
        <w:instrText xml:space="preserve"> TOC \o "1-3" \h \z \u </w:instrText>
      </w:r>
      <w:r>
        <w:rPr>
          <w:color w:val="000000" w:themeColor="text1"/>
          <w:sz w:val="24"/>
          <w:szCs w:val="24"/>
        </w:rPr>
        <w:fldChar w:fldCharType="separate"/>
      </w:r>
    </w:p>
    <w:p w:rsidR="00D32350" w:rsidRPr="004958D6" w:rsidRDefault="00D32350" w:rsidP="00D32350">
      <w:pPr>
        <w:rPr>
          <w:rStyle w:val="a9"/>
          <w:noProof/>
          <w:kern w:val="0"/>
          <w:sz w:val="22"/>
          <w:u w:val="none"/>
        </w:rPr>
      </w:pPr>
      <w:bookmarkStart w:id="97" w:name="_GoBack"/>
      <w:bookmarkEnd w:id="97"/>
    </w:p>
    <w:p w:rsidR="00976481" w:rsidRDefault="00976481" w:rsidP="00D32350">
      <w:pPr>
        <w:pStyle w:val="10"/>
        <w:tabs>
          <w:tab w:val="right" w:leader="dot" w:pos="8810"/>
        </w:tabs>
        <w:rPr>
          <w:rFonts w:asciiTheme="minorHAnsi" w:eastAsiaTheme="minorEastAsia" w:hAnsiTheme="minorHAnsi" w:cstheme="minorBidi"/>
          <w:noProof/>
          <w:kern w:val="2"/>
          <w:sz w:val="21"/>
        </w:rPr>
      </w:pPr>
    </w:p>
    <w:p w:rsidR="00EF543E" w:rsidRDefault="00EF543E" w:rsidP="00EF543E"/>
    <w:p w:rsidR="00EF543E" w:rsidRDefault="00EF543E" w:rsidP="00EF543E"/>
    <w:p w:rsidR="00EF543E" w:rsidRDefault="00EF543E" w:rsidP="00EF543E"/>
    <w:p w:rsidR="00EF543E" w:rsidRDefault="00EF543E" w:rsidP="00EF543E"/>
    <w:p w:rsidR="00EF543E" w:rsidRDefault="00EF543E" w:rsidP="00EF543E"/>
    <w:p w:rsidR="00EF543E" w:rsidRDefault="00EF543E" w:rsidP="00EF543E"/>
    <w:p w:rsidR="00BC5318" w:rsidRDefault="00BC5318" w:rsidP="00EF543E"/>
    <w:p w:rsidR="00BC5318" w:rsidRDefault="00BC5318" w:rsidP="00EF543E"/>
    <w:p w:rsidR="00BC5318" w:rsidRDefault="00BC5318" w:rsidP="00EF543E"/>
    <w:p w:rsidR="00BC5318" w:rsidRDefault="00BC5318" w:rsidP="00EF543E"/>
    <w:p w:rsidR="00BC5318" w:rsidRDefault="00BC5318" w:rsidP="00EF543E"/>
    <w:p w:rsidR="00BC5318" w:rsidRDefault="00BC5318" w:rsidP="00EF543E"/>
    <w:p w:rsidR="00BC5318" w:rsidRDefault="00BC5318" w:rsidP="00EF543E"/>
    <w:p w:rsidR="00BC5318" w:rsidRDefault="00BC5318" w:rsidP="00EF543E"/>
    <w:p w:rsidR="00BC5318" w:rsidRDefault="00BC5318" w:rsidP="00EF543E"/>
    <w:p w:rsidR="00BC5318" w:rsidRDefault="00BC5318" w:rsidP="00EF543E"/>
    <w:p w:rsidR="00BC5318" w:rsidRDefault="00BC5318" w:rsidP="00EF543E"/>
    <w:p w:rsidR="00BC5318" w:rsidRDefault="00BC5318" w:rsidP="00EF543E"/>
    <w:p w:rsidR="00BC5318" w:rsidRDefault="00BC5318" w:rsidP="00EF543E"/>
    <w:p w:rsidR="00BC5318" w:rsidRDefault="00BC5318" w:rsidP="00EF543E"/>
    <w:p w:rsidR="00976481" w:rsidRDefault="00976481" w:rsidP="00976481">
      <w:pPr>
        <w:pStyle w:val="20"/>
        <w:tabs>
          <w:tab w:val="right" w:leader="dot" w:pos="8810"/>
        </w:tabs>
        <w:ind w:left="5250"/>
        <w:rPr>
          <w:rFonts w:asciiTheme="minorHAnsi" w:eastAsiaTheme="minorEastAsia" w:hAnsiTheme="minorHAnsi" w:cstheme="minorBidi"/>
          <w:noProof/>
          <w:kern w:val="2"/>
          <w:sz w:val="21"/>
        </w:rPr>
      </w:pPr>
    </w:p>
    <w:p w:rsidR="006C0A50" w:rsidRPr="00976481" w:rsidRDefault="006049C8" w:rsidP="00976481">
      <w:pPr>
        <w:widowControl/>
        <w:spacing w:line="360" w:lineRule="auto"/>
        <w:jc w:val="center"/>
        <w:rPr>
          <w:color w:val="000000" w:themeColor="text1"/>
          <w:sz w:val="24"/>
          <w:szCs w:val="24"/>
        </w:rPr>
      </w:pPr>
      <w:r>
        <w:rPr>
          <w:color w:val="000000" w:themeColor="text1"/>
          <w:sz w:val="24"/>
          <w:szCs w:val="24"/>
        </w:rPr>
        <w:lastRenderedPageBreak/>
        <w:fldChar w:fldCharType="end"/>
      </w:r>
      <w:r w:rsidR="00061D38">
        <w:rPr>
          <w:rFonts w:hint="eastAsia"/>
          <w:b/>
          <w:bCs/>
          <w:color w:val="000000" w:themeColor="text1"/>
          <w:sz w:val="24"/>
          <w:szCs w:val="24"/>
        </w:rPr>
        <w:t xml:space="preserve">1   </w:t>
      </w:r>
      <w:r w:rsidR="00061D38">
        <w:rPr>
          <w:rFonts w:hint="eastAsia"/>
          <w:b/>
          <w:bCs/>
          <w:color w:val="000000" w:themeColor="text1"/>
          <w:sz w:val="24"/>
          <w:szCs w:val="24"/>
        </w:rPr>
        <w:t>总则</w:t>
      </w:r>
    </w:p>
    <w:p w:rsidR="006C0A50" w:rsidRDefault="006C0A50">
      <w:pPr>
        <w:widowControl/>
        <w:spacing w:line="360" w:lineRule="auto"/>
        <w:jc w:val="center"/>
        <w:rPr>
          <w:b/>
          <w:bCs/>
          <w:color w:val="000000" w:themeColor="text1"/>
          <w:sz w:val="24"/>
          <w:szCs w:val="24"/>
        </w:rPr>
      </w:pPr>
    </w:p>
    <w:p w:rsidR="006C0A50" w:rsidRDefault="00061D38">
      <w:pPr>
        <w:spacing w:line="360" w:lineRule="auto"/>
        <w:rPr>
          <w:sz w:val="24"/>
          <w:szCs w:val="24"/>
        </w:rPr>
      </w:pPr>
      <w:r>
        <w:rPr>
          <w:rFonts w:hint="eastAsia"/>
          <w:b/>
          <w:bCs/>
          <w:sz w:val="24"/>
        </w:rPr>
        <w:t>1.0.1</w:t>
      </w:r>
      <w:r w:rsidR="00740C37">
        <w:rPr>
          <w:rFonts w:hint="eastAsia"/>
          <w:b/>
          <w:bCs/>
          <w:sz w:val="24"/>
        </w:rPr>
        <w:t xml:space="preserve">  </w:t>
      </w:r>
      <w:r w:rsidR="001F1ED1" w:rsidRPr="001F1ED1">
        <w:rPr>
          <w:rFonts w:hint="eastAsia"/>
          <w:bCs/>
          <w:sz w:val="24"/>
        </w:rPr>
        <w:t>明确本</w:t>
      </w:r>
      <w:r w:rsidR="000E5728">
        <w:rPr>
          <w:rFonts w:hint="eastAsia"/>
          <w:bCs/>
          <w:sz w:val="24"/>
        </w:rPr>
        <w:t>规程</w:t>
      </w:r>
      <w:r w:rsidR="001F1ED1" w:rsidRPr="001F1ED1">
        <w:rPr>
          <w:rFonts w:hint="eastAsia"/>
          <w:bCs/>
          <w:sz w:val="24"/>
        </w:rPr>
        <w:t>的编制目的。</w:t>
      </w:r>
      <w:r>
        <w:rPr>
          <w:rFonts w:hint="eastAsia"/>
          <w:sz w:val="24"/>
        </w:rPr>
        <w:t>随着我省基础设施建设的快速发展，混凝土需求量逐渐增大，加速了省内砂石骨料的供给需求。为缓解建设</w:t>
      </w:r>
      <w:r>
        <w:rPr>
          <w:sz w:val="24"/>
          <w:szCs w:val="24"/>
        </w:rPr>
        <w:t>用砂</w:t>
      </w:r>
      <w:r>
        <w:rPr>
          <w:rFonts w:hint="eastAsia"/>
          <w:sz w:val="24"/>
          <w:szCs w:val="24"/>
        </w:rPr>
        <w:t>供给量不足</w:t>
      </w:r>
      <w:r>
        <w:rPr>
          <w:sz w:val="24"/>
          <w:szCs w:val="24"/>
        </w:rPr>
        <w:t>，</w:t>
      </w:r>
      <w:r>
        <w:rPr>
          <w:rFonts w:hint="eastAsia"/>
          <w:sz w:val="24"/>
          <w:szCs w:val="24"/>
        </w:rPr>
        <w:t>我省开始创新</w:t>
      </w:r>
      <w:r>
        <w:rPr>
          <w:sz w:val="24"/>
          <w:szCs w:val="24"/>
        </w:rPr>
        <w:t>发展</w:t>
      </w:r>
      <w:r>
        <w:rPr>
          <w:rFonts w:asciiTheme="minorEastAsia" w:hAnsiTheme="minorEastAsia" w:hint="eastAsia"/>
          <w:sz w:val="24"/>
          <w:szCs w:val="24"/>
        </w:rPr>
        <w:t>机制砂产业，</w:t>
      </w:r>
      <w:r>
        <w:rPr>
          <w:rFonts w:asciiTheme="minorEastAsia" w:hAnsiTheme="minorEastAsia"/>
          <w:sz w:val="24"/>
          <w:szCs w:val="24"/>
        </w:rPr>
        <w:t>以协调全省建设工程用砂</w:t>
      </w:r>
      <w:r>
        <w:rPr>
          <w:rFonts w:asciiTheme="minorEastAsia" w:hAnsiTheme="minorEastAsia" w:hint="eastAsia"/>
          <w:sz w:val="24"/>
          <w:szCs w:val="24"/>
        </w:rPr>
        <w:t>的</w:t>
      </w:r>
      <w:r>
        <w:rPr>
          <w:rFonts w:asciiTheme="minorEastAsia" w:hAnsiTheme="minorEastAsia"/>
          <w:sz w:val="24"/>
          <w:szCs w:val="24"/>
        </w:rPr>
        <w:t>供应</w:t>
      </w:r>
      <w:r>
        <w:rPr>
          <w:sz w:val="24"/>
          <w:szCs w:val="24"/>
        </w:rPr>
        <w:t>。</w:t>
      </w:r>
      <w:r>
        <w:rPr>
          <w:rFonts w:hint="eastAsia"/>
          <w:sz w:val="24"/>
          <w:szCs w:val="24"/>
        </w:rPr>
        <w:t>机制砂作为一种质量可控，生产加工可达规模化、集成化、自动化的砂源，对于缓解河道的滥采乱挖、保护环境，具有深远的社会及环境效益。</w:t>
      </w:r>
    </w:p>
    <w:p w:rsidR="001F1ED1" w:rsidRDefault="000E5728">
      <w:pPr>
        <w:spacing w:line="360" w:lineRule="auto"/>
        <w:rPr>
          <w:bCs/>
          <w:sz w:val="24"/>
        </w:rPr>
      </w:pPr>
      <w:r>
        <w:rPr>
          <w:rFonts w:hint="eastAsia"/>
          <w:b/>
          <w:bCs/>
          <w:sz w:val="24"/>
        </w:rPr>
        <w:t xml:space="preserve">1.0.2  </w:t>
      </w:r>
      <w:r>
        <w:rPr>
          <w:rFonts w:hint="eastAsia"/>
          <w:bCs/>
          <w:sz w:val="24"/>
        </w:rPr>
        <w:t>规定了本规程的适用范围。本规程适用于安徽省混凝土用机制砂的生产和质量控制。</w:t>
      </w:r>
    </w:p>
    <w:p w:rsidR="000E5728" w:rsidRDefault="000E5728">
      <w:pPr>
        <w:spacing w:line="360" w:lineRule="auto"/>
        <w:rPr>
          <w:sz w:val="24"/>
        </w:rPr>
      </w:pPr>
      <w:r>
        <w:rPr>
          <w:rFonts w:hint="eastAsia"/>
          <w:b/>
          <w:bCs/>
          <w:sz w:val="24"/>
        </w:rPr>
        <w:t xml:space="preserve">1.0.3  </w:t>
      </w:r>
      <w:r>
        <w:rPr>
          <w:rFonts w:hint="eastAsia"/>
          <w:bCs/>
          <w:sz w:val="24"/>
        </w:rPr>
        <w:t>规定了</w:t>
      </w:r>
      <w:r w:rsidR="00A02347">
        <w:rPr>
          <w:rFonts w:hint="eastAsia"/>
          <w:bCs/>
          <w:sz w:val="24"/>
        </w:rPr>
        <w:t>本规程的主要内容，涵盖了机制砂生产的全过程，即机制砂生产厂（场）规划与布置、生产工艺、生产设备、质量控制、存储与运输、信息化监测系统、矿山地质环境保护与土地复垦。</w:t>
      </w:r>
    </w:p>
    <w:p w:rsidR="00A02347" w:rsidRDefault="00A02347">
      <w:pPr>
        <w:widowControl/>
        <w:jc w:val="left"/>
        <w:rPr>
          <w:b/>
          <w:bCs/>
          <w:color w:val="000000" w:themeColor="text1"/>
          <w:sz w:val="24"/>
          <w:szCs w:val="24"/>
        </w:rPr>
      </w:pPr>
      <w:r>
        <w:rPr>
          <w:b/>
          <w:bCs/>
          <w:color w:val="000000" w:themeColor="text1"/>
          <w:sz w:val="24"/>
          <w:szCs w:val="24"/>
        </w:rPr>
        <w:br w:type="page"/>
      </w:r>
    </w:p>
    <w:p w:rsidR="00A02347" w:rsidRDefault="00A02347" w:rsidP="00A02347">
      <w:pPr>
        <w:widowControl/>
        <w:spacing w:line="360" w:lineRule="auto"/>
        <w:jc w:val="center"/>
        <w:rPr>
          <w:b/>
          <w:bCs/>
          <w:color w:val="000000" w:themeColor="text1"/>
          <w:sz w:val="24"/>
          <w:szCs w:val="24"/>
        </w:rPr>
      </w:pPr>
      <w:r>
        <w:rPr>
          <w:rFonts w:hint="eastAsia"/>
          <w:b/>
          <w:bCs/>
          <w:color w:val="000000" w:themeColor="text1"/>
          <w:sz w:val="24"/>
          <w:szCs w:val="24"/>
        </w:rPr>
        <w:lastRenderedPageBreak/>
        <w:t xml:space="preserve">2   </w:t>
      </w:r>
      <w:r w:rsidR="0010739C">
        <w:rPr>
          <w:rFonts w:hint="eastAsia"/>
          <w:b/>
          <w:bCs/>
          <w:color w:val="000000" w:themeColor="text1"/>
          <w:sz w:val="24"/>
          <w:szCs w:val="24"/>
        </w:rPr>
        <w:t>术语</w:t>
      </w:r>
    </w:p>
    <w:p w:rsidR="00976481" w:rsidRDefault="00976481" w:rsidP="00A02347">
      <w:pPr>
        <w:widowControl/>
        <w:spacing w:line="360" w:lineRule="auto"/>
        <w:jc w:val="center"/>
        <w:rPr>
          <w:b/>
          <w:bCs/>
          <w:color w:val="000000" w:themeColor="text1"/>
          <w:sz w:val="24"/>
          <w:szCs w:val="24"/>
        </w:rPr>
      </w:pPr>
    </w:p>
    <w:p w:rsidR="00C42B61" w:rsidRDefault="0010739C" w:rsidP="00C42B61">
      <w:pPr>
        <w:widowControl/>
        <w:spacing w:line="360" w:lineRule="auto"/>
        <w:rPr>
          <w:bCs/>
          <w:sz w:val="24"/>
        </w:rPr>
      </w:pPr>
      <w:r>
        <w:rPr>
          <w:rFonts w:hint="eastAsia"/>
          <w:b/>
          <w:bCs/>
          <w:sz w:val="24"/>
        </w:rPr>
        <w:t>2</w:t>
      </w:r>
      <w:r w:rsidR="00A02347">
        <w:rPr>
          <w:rFonts w:hint="eastAsia"/>
          <w:b/>
          <w:bCs/>
          <w:sz w:val="24"/>
        </w:rPr>
        <w:t>.0.</w:t>
      </w:r>
      <w:r w:rsidR="00C42B61">
        <w:rPr>
          <w:rFonts w:hint="eastAsia"/>
          <w:b/>
          <w:bCs/>
          <w:sz w:val="24"/>
        </w:rPr>
        <w:t>2</w:t>
      </w:r>
      <w:r w:rsidR="00740C37">
        <w:rPr>
          <w:rFonts w:hint="eastAsia"/>
          <w:b/>
          <w:bCs/>
          <w:sz w:val="24"/>
        </w:rPr>
        <w:t xml:space="preserve">  </w:t>
      </w:r>
      <w:r w:rsidR="00C42B61">
        <w:rPr>
          <w:rFonts w:hint="eastAsia"/>
          <w:bCs/>
          <w:sz w:val="24"/>
        </w:rPr>
        <w:t>目前机制砂的生产加工水平参差不齐，同时由于其母岩矿物和材质的不同，也会导致机制砂的质量（如颗粒外形、石粉含量等）差别较大。本规程引入工艺性质试验，从一定程度上可以反映出机制砂母岩对生产设备的磨耗性和母岩的可加工性，为机制砂生产设备的选型提供理论指导。</w:t>
      </w:r>
    </w:p>
    <w:p w:rsidR="00C42B61" w:rsidRDefault="00C42B61">
      <w:pPr>
        <w:widowControl/>
        <w:jc w:val="left"/>
        <w:rPr>
          <w:bCs/>
          <w:sz w:val="24"/>
        </w:rPr>
      </w:pPr>
      <w:r>
        <w:rPr>
          <w:bCs/>
          <w:sz w:val="24"/>
        </w:rPr>
        <w:br w:type="page"/>
      </w:r>
    </w:p>
    <w:p w:rsidR="00C42B61" w:rsidRDefault="00820873" w:rsidP="00C42B61">
      <w:pPr>
        <w:widowControl/>
        <w:spacing w:line="360" w:lineRule="auto"/>
        <w:jc w:val="center"/>
        <w:rPr>
          <w:b/>
          <w:bCs/>
          <w:color w:val="000000" w:themeColor="text1"/>
          <w:sz w:val="24"/>
          <w:szCs w:val="24"/>
        </w:rPr>
      </w:pPr>
      <w:r>
        <w:rPr>
          <w:rFonts w:hint="eastAsia"/>
          <w:b/>
          <w:bCs/>
          <w:color w:val="000000" w:themeColor="text1"/>
          <w:sz w:val="24"/>
          <w:szCs w:val="24"/>
        </w:rPr>
        <w:lastRenderedPageBreak/>
        <w:t>3</w:t>
      </w:r>
      <w:r>
        <w:rPr>
          <w:rFonts w:hint="eastAsia"/>
          <w:b/>
          <w:bCs/>
          <w:color w:val="000000" w:themeColor="text1"/>
          <w:sz w:val="24"/>
          <w:szCs w:val="24"/>
        </w:rPr>
        <w:t>基本规定</w:t>
      </w:r>
    </w:p>
    <w:p w:rsidR="00976481" w:rsidRDefault="00976481" w:rsidP="00C42B61">
      <w:pPr>
        <w:widowControl/>
        <w:spacing w:line="360" w:lineRule="auto"/>
        <w:jc w:val="center"/>
        <w:rPr>
          <w:b/>
          <w:bCs/>
          <w:color w:val="000000" w:themeColor="text1"/>
          <w:sz w:val="24"/>
          <w:szCs w:val="24"/>
        </w:rPr>
      </w:pPr>
    </w:p>
    <w:p w:rsidR="00DB6620" w:rsidRDefault="00DB6620" w:rsidP="00C42B61">
      <w:pPr>
        <w:widowControl/>
        <w:spacing w:line="360" w:lineRule="auto"/>
        <w:rPr>
          <w:b/>
          <w:bCs/>
          <w:sz w:val="24"/>
        </w:rPr>
      </w:pPr>
      <w:r>
        <w:rPr>
          <w:rFonts w:hint="eastAsia"/>
          <w:b/>
          <w:bCs/>
          <w:sz w:val="24"/>
        </w:rPr>
        <w:t xml:space="preserve">3.0.1  </w:t>
      </w:r>
      <w:r w:rsidRPr="00217AB5">
        <w:rPr>
          <w:sz w:val="24"/>
        </w:rPr>
        <w:t>机制砂加工场的规划，除平面规划外，根据地形条件，结合机械设备的配置，可按需依据《机制砂石骨料工场设计规范》（</w:t>
      </w:r>
      <w:r w:rsidRPr="00217AB5">
        <w:rPr>
          <w:sz w:val="24"/>
        </w:rPr>
        <w:t>GB 51186-2016</w:t>
      </w:r>
      <w:r w:rsidRPr="00217AB5">
        <w:rPr>
          <w:sz w:val="24"/>
        </w:rPr>
        <w:t>）的要求进一步进行场区的竖向规划设计。</w:t>
      </w:r>
    </w:p>
    <w:p w:rsidR="00DB6620" w:rsidRDefault="00C421CD" w:rsidP="00C42B61">
      <w:pPr>
        <w:widowControl/>
        <w:spacing w:line="360" w:lineRule="auto"/>
        <w:rPr>
          <w:sz w:val="24"/>
        </w:rPr>
      </w:pPr>
      <w:r>
        <w:rPr>
          <w:rFonts w:hint="eastAsia"/>
          <w:b/>
          <w:bCs/>
          <w:sz w:val="24"/>
        </w:rPr>
        <w:t>3</w:t>
      </w:r>
      <w:r w:rsidR="00C42B61">
        <w:rPr>
          <w:rFonts w:hint="eastAsia"/>
          <w:b/>
          <w:bCs/>
          <w:sz w:val="24"/>
        </w:rPr>
        <w:t xml:space="preserve">.0.2  </w:t>
      </w:r>
      <w:r w:rsidR="00DB6620" w:rsidRPr="00217AB5">
        <w:rPr>
          <w:sz w:val="24"/>
        </w:rPr>
        <w:t>建场场址的选择，需在建设单位前期与地方政府达成的关于建场的框架协议的基础上，要充分征求当地县级以上国土资源局、林业局（若涉及林区）、交通运输局</w:t>
      </w:r>
      <w:r w:rsidR="004958D6">
        <w:rPr>
          <w:rFonts w:hint="eastAsia"/>
          <w:sz w:val="24"/>
        </w:rPr>
        <w:t>、</w:t>
      </w:r>
      <w:r w:rsidR="00DB6620" w:rsidRPr="00217AB5">
        <w:rPr>
          <w:sz w:val="24"/>
        </w:rPr>
        <w:t>住房和城乡建设局、农村工作局、环境保护局、水务局、公安治安管理部门的意见并取得相应的批复文件。</w:t>
      </w:r>
    </w:p>
    <w:p w:rsidR="00DB6620" w:rsidRDefault="00DB6620">
      <w:pPr>
        <w:widowControl/>
        <w:jc w:val="left"/>
        <w:rPr>
          <w:sz w:val="24"/>
        </w:rPr>
      </w:pPr>
      <w:r>
        <w:rPr>
          <w:sz w:val="24"/>
        </w:rPr>
        <w:br w:type="page"/>
      </w:r>
    </w:p>
    <w:p w:rsidR="00DB6620" w:rsidRDefault="00DB6620" w:rsidP="00DB6620">
      <w:pPr>
        <w:widowControl/>
        <w:spacing w:line="360" w:lineRule="auto"/>
        <w:jc w:val="center"/>
        <w:rPr>
          <w:b/>
          <w:bCs/>
          <w:color w:val="000000" w:themeColor="text1"/>
          <w:sz w:val="24"/>
          <w:szCs w:val="24"/>
        </w:rPr>
      </w:pPr>
      <w:r>
        <w:rPr>
          <w:rFonts w:hint="eastAsia"/>
          <w:b/>
          <w:bCs/>
          <w:color w:val="000000" w:themeColor="text1"/>
          <w:sz w:val="24"/>
          <w:szCs w:val="24"/>
        </w:rPr>
        <w:lastRenderedPageBreak/>
        <w:t xml:space="preserve">4   </w:t>
      </w:r>
      <w:r>
        <w:rPr>
          <w:rFonts w:hint="eastAsia"/>
          <w:b/>
          <w:bCs/>
          <w:color w:val="000000" w:themeColor="text1"/>
          <w:sz w:val="24"/>
          <w:szCs w:val="24"/>
        </w:rPr>
        <w:t>生产厂（场）规划与布置</w:t>
      </w:r>
    </w:p>
    <w:p w:rsidR="00976481" w:rsidRDefault="00976481" w:rsidP="00DB6620">
      <w:pPr>
        <w:widowControl/>
        <w:spacing w:line="360" w:lineRule="auto"/>
        <w:jc w:val="center"/>
        <w:rPr>
          <w:b/>
          <w:bCs/>
          <w:color w:val="000000" w:themeColor="text1"/>
          <w:sz w:val="24"/>
          <w:szCs w:val="24"/>
        </w:rPr>
      </w:pPr>
    </w:p>
    <w:p w:rsidR="006C0A50" w:rsidRDefault="00DB6620" w:rsidP="00DB6620">
      <w:pPr>
        <w:widowControl/>
        <w:spacing w:line="360" w:lineRule="auto"/>
        <w:rPr>
          <w:sz w:val="24"/>
        </w:rPr>
      </w:pPr>
      <w:r>
        <w:rPr>
          <w:rFonts w:hint="eastAsia"/>
          <w:b/>
          <w:bCs/>
          <w:sz w:val="24"/>
        </w:rPr>
        <w:t xml:space="preserve">4.1.2  </w:t>
      </w:r>
      <w:r w:rsidR="00B15367">
        <w:rPr>
          <w:rFonts w:hint="eastAsia"/>
          <w:sz w:val="24"/>
        </w:rPr>
        <w:t>本条对砂石系统厂址的地质条件提出要求</w:t>
      </w:r>
      <w:r w:rsidRPr="00217AB5">
        <w:rPr>
          <w:rFonts w:hint="eastAsia"/>
          <w:sz w:val="24"/>
        </w:rPr>
        <w:t>。</w:t>
      </w:r>
      <w:r w:rsidR="00B15367">
        <w:rPr>
          <w:rFonts w:hint="eastAsia"/>
          <w:sz w:val="24"/>
        </w:rPr>
        <w:t>因场地条件限制，需要在泥石流危害区布置砂石加工系统，采取避免山洪和泥石流危害影响的工程处理措施，以保证系统安全运行。</w:t>
      </w:r>
    </w:p>
    <w:p w:rsidR="00DB6620" w:rsidRDefault="00DB6620" w:rsidP="00DB6620">
      <w:pPr>
        <w:autoSpaceDE w:val="0"/>
        <w:autoSpaceDN w:val="0"/>
        <w:adjustRightInd w:val="0"/>
        <w:spacing w:line="360" w:lineRule="auto"/>
        <w:rPr>
          <w:sz w:val="24"/>
        </w:rPr>
      </w:pPr>
      <w:r>
        <w:rPr>
          <w:rFonts w:hint="eastAsia"/>
          <w:b/>
          <w:bCs/>
          <w:sz w:val="24"/>
        </w:rPr>
        <w:t xml:space="preserve">4.1.3  </w:t>
      </w:r>
      <w:r w:rsidRPr="00217AB5">
        <w:rPr>
          <w:rFonts w:hint="eastAsia"/>
          <w:sz w:val="24"/>
        </w:rPr>
        <w:t>取石区爆破作业</w:t>
      </w:r>
      <w:r w:rsidRPr="00217AB5">
        <w:rPr>
          <w:sz w:val="24"/>
        </w:rPr>
        <w:t>前，在爆破危险区警戒线与各大小交通路口处应设置岗哨</w:t>
      </w:r>
      <w:r w:rsidRPr="00217AB5">
        <w:rPr>
          <w:rFonts w:hint="eastAsia"/>
          <w:sz w:val="24"/>
        </w:rPr>
        <w:t>。</w:t>
      </w:r>
      <w:r w:rsidRPr="00217AB5">
        <w:rPr>
          <w:sz w:val="24"/>
        </w:rPr>
        <w:t>爆破过程中必须发布预告、起爆和解除警戒三次信号，爆破禁止在黄昏或夜晚进行。每次爆破后，爆破员必须在规定时间后，才能进入爆区检查，只有确定爆区安全并发出解除警报后，方准其他人员进入。如发现拒爆，应及时树立明显标志，并采取安全防护措施后再进行处理。</w:t>
      </w:r>
    </w:p>
    <w:p w:rsidR="00263C88" w:rsidRDefault="00263C88" w:rsidP="00263C88">
      <w:pPr>
        <w:widowControl/>
        <w:spacing w:line="360" w:lineRule="auto"/>
        <w:rPr>
          <w:b/>
          <w:bCs/>
          <w:sz w:val="24"/>
        </w:rPr>
      </w:pPr>
      <w:r>
        <w:rPr>
          <w:rFonts w:hint="eastAsia"/>
          <w:b/>
          <w:bCs/>
          <w:sz w:val="24"/>
        </w:rPr>
        <w:t xml:space="preserve">4.2.2  </w:t>
      </w:r>
      <w:r w:rsidRPr="00217AB5">
        <w:rPr>
          <w:rFonts w:hAnsi="宋体"/>
          <w:sz w:val="24"/>
        </w:rPr>
        <w:t>机制砂加工场进行平面规划时，应根据场地特点，合理规划生产区，为便于各生产设备的故障检修、更换，生产区场建方案应充分考虑场区桁吊有效起升高度，各生产设备间应留有充分的检修空间，设备间传送带规范应简介，条件允许的情况下减少交叉。</w:t>
      </w:r>
    </w:p>
    <w:p w:rsidR="00A57319" w:rsidRDefault="001C2C5F" w:rsidP="00DB6620">
      <w:pPr>
        <w:autoSpaceDE w:val="0"/>
        <w:autoSpaceDN w:val="0"/>
        <w:adjustRightInd w:val="0"/>
        <w:spacing w:line="360" w:lineRule="auto"/>
        <w:rPr>
          <w:rFonts w:hAnsi="宋体"/>
          <w:sz w:val="24"/>
        </w:rPr>
      </w:pPr>
      <w:r>
        <w:rPr>
          <w:rFonts w:hint="eastAsia"/>
          <w:b/>
          <w:bCs/>
          <w:sz w:val="24"/>
        </w:rPr>
        <w:t xml:space="preserve">4.2.4  </w:t>
      </w:r>
      <w:r w:rsidR="00A57319">
        <w:rPr>
          <w:rFonts w:hAnsi="宋体" w:hint="eastAsia"/>
          <w:sz w:val="24"/>
        </w:rPr>
        <w:t>开采、装载及运输设备的选择，与料场的地形条件、开采运输强度和开采方式有关。</w:t>
      </w:r>
    </w:p>
    <w:p w:rsidR="00A57319" w:rsidRDefault="00A57319">
      <w:pPr>
        <w:widowControl/>
        <w:jc w:val="left"/>
        <w:rPr>
          <w:rFonts w:hAnsi="宋体"/>
          <w:sz w:val="24"/>
        </w:rPr>
      </w:pPr>
      <w:r>
        <w:rPr>
          <w:rFonts w:hAnsi="宋体"/>
          <w:sz w:val="24"/>
        </w:rPr>
        <w:br w:type="page"/>
      </w:r>
    </w:p>
    <w:p w:rsidR="00A57319" w:rsidRDefault="00A57319" w:rsidP="00A57319">
      <w:pPr>
        <w:widowControl/>
        <w:spacing w:line="360" w:lineRule="auto"/>
        <w:jc w:val="center"/>
        <w:rPr>
          <w:b/>
          <w:bCs/>
          <w:color w:val="000000" w:themeColor="text1"/>
          <w:sz w:val="24"/>
          <w:szCs w:val="24"/>
        </w:rPr>
      </w:pPr>
      <w:r>
        <w:rPr>
          <w:rFonts w:hint="eastAsia"/>
          <w:b/>
          <w:bCs/>
          <w:color w:val="000000" w:themeColor="text1"/>
          <w:sz w:val="24"/>
          <w:szCs w:val="24"/>
        </w:rPr>
        <w:lastRenderedPageBreak/>
        <w:t xml:space="preserve">5   </w:t>
      </w:r>
      <w:r>
        <w:rPr>
          <w:rFonts w:hint="eastAsia"/>
          <w:b/>
          <w:bCs/>
          <w:color w:val="000000" w:themeColor="text1"/>
          <w:sz w:val="24"/>
          <w:szCs w:val="24"/>
        </w:rPr>
        <w:t>生产工艺</w:t>
      </w:r>
    </w:p>
    <w:p w:rsidR="00976481" w:rsidRDefault="00976481" w:rsidP="00A57319">
      <w:pPr>
        <w:widowControl/>
        <w:spacing w:line="360" w:lineRule="auto"/>
        <w:jc w:val="center"/>
        <w:rPr>
          <w:b/>
          <w:bCs/>
          <w:color w:val="000000" w:themeColor="text1"/>
          <w:sz w:val="24"/>
          <w:szCs w:val="24"/>
        </w:rPr>
      </w:pPr>
    </w:p>
    <w:p w:rsidR="00263C88" w:rsidRPr="00263C88" w:rsidRDefault="004013D4" w:rsidP="00A57319">
      <w:pPr>
        <w:autoSpaceDE w:val="0"/>
        <w:autoSpaceDN w:val="0"/>
        <w:adjustRightInd w:val="0"/>
        <w:spacing w:line="360" w:lineRule="auto"/>
        <w:rPr>
          <w:sz w:val="24"/>
        </w:rPr>
      </w:pPr>
      <w:r>
        <w:rPr>
          <w:rFonts w:hint="eastAsia"/>
          <w:b/>
          <w:bCs/>
          <w:sz w:val="24"/>
        </w:rPr>
        <w:t>5</w:t>
      </w:r>
      <w:r w:rsidR="00A57319">
        <w:rPr>
          <w:rFonts w:hint="eastAsia"/>
          <w:b/>
          <w:bCs/>
          <w:sz w:val="24"/>
        </w:rPr>
        <w:t>.1.</w:t>
      </w:r>
      <w:r>
        <w:rPr>
          <w:rFonts w:hint="eastAsia"/>
          <w:b/>
          <w:bCs/>
          <w:sz w:val="24"/>
        </w:rPr>
        <w:t>1</w:t>
      </w:r>
      <w:r w:rsidRPr="00217AB5">
        <w:rPr>
          <w:rFonts w:hint="eastAsia"/>
          <w:kern w:val="0"/>
          <w:sz w:val="24"/>
        </w:rPr>
        <w:t>生产工艺的确定是机制砂生产质量的关键，直接关系到工程投资、生产成本、产品质量等因素。因此，机制砂生产单位应综合考虑生产条件、母岩种类、生产规模和技术经济性等因素，经多方案技术经济比较，积极选用先进合理、节能减排的生产工艺和设备。</w:t>
      </w:r>
    </w:p>
    <w:p w:rsidR="001E7096" w:rsidRDefault="004013D4" w:rsidP="00DB6620">
      <w:pPr>
        <w:widowControl/>
        <w:spacing w:line="360" w:lineRule="auto"/>
        <w:rPr>
          <w:kern w:val="0"/>
          <w:sz w:val="24"/>
        </w:rPr>
      </w:pPr>
      <w:r>
        <w:rPr>
          <w:rFonts w:hint="eastAsia"/>
          <w:b/>
          <w:bCs/>
          <w:sz w:val="24"/>
        </w:rPr>
        <w:t xml:space="preserve">5.1.2  </w:t>
      </w:r>
      <w:r w:rsidRPr="00217AB5">
        <w:rPr>
          <w:rFonts w:hint="eastAsia"/>
          <w:sz w:val="24"/>
        </w:rPr>
        <w:t>机制砂的质量和产量很大程度上取决于母岩的物理性能、生产工艺和装备等因素。</w:t>
      </w:r>
      <w:r w:rsidRPr="00217AB5">
        <w:rPr>
          <w:rFonts w:hint="eastAsia"/>
          <w:kern w:val="0"/>
          <w:sz w:val="24"/>
        </w:rPr>
        <w:t>生产机制砂的原料可以采用生产碎石的筛下料，</w:t>
      </w:r>
      <w:r w:rsidRPr="00217AB5">
        <w:rPr>
          <w:rFonts w:hint="eastAsia"/>
          <w:sz w:val="24"/>
        </w:rPr>
        <w:t>因此，机制砂采用砂、石联产工艺更有利于资源利用、能源节约以及生产效率提高，</w:t>
      </w:r>
      <w:r w:rsidRPr="00217AB5">
        <w:rPr>
          <w:rFonts w:hint="eastAsia"/>
          <w:kern w:val="0"/>
          <w:sz w:val="24"/>
        </w:rPr>
        <w:t>推荐有条件的情况下采用砂石联产工艺。</w:t>
      </w:r>
    </w:p>
    <w:p w:rsidR="00DB6620" w:rsidRDefault="001E7096" w:rsidP="00DB6620">
      <w:pPr>
        <w:widowControl/>
        <w:spacing w:line="360" w:lineRule="auto"/>
        <w:rPr>
          <w:sz w:val="24"/>
        </w:rPr>
      </w:pPr>
      <w:r>
        <w:rPr>
          <w:rFonts w:hint="eastAsia"/>
          <w:b/>
          <w:bCs/>
          <w:sz w:val="24"/>
        </w:rPr>
        <w:t xml:space="preserve">5.1.3  </w:t>
      </w:r>
      <w:r w:rsidRPr="00217AB5">
        <w:rPr>
          <w:rFonts w:hint="eastAsia"/>
          <w:sz w:val="24"/>
        </w:rPr>
        <w:t>湿法制砂工艺流程需要水源及水处理等辅助生产设施，工艺较为复杂，且水处理后的石粉利用困难，造成二次污染。干法制砂工艺流程对环境影响较小，是制砂工艺的发展方向。但对于水资源丰富、</w:t>
      </w:r>
      <w:r>
        <w:rPr>
          <w:rFonts w:hint="eastAsia"/>
          <w:sz w:val="24"/>
        </w:rPr>
        <w:t>或者干法制砂产品的亚甲蓝</w:t>
      </w:r>
      <w:r>
        <w:rPr>
          <w:rFonts w:hint="eastAsia"/>
          <w:sz w:val="24"/>
        </w:rPr>
        <w:t>MB</w:t>
      </w:r>
      <w:r>
        <w:rPr>
          <w:rFonts w:hint="eastAsia"/>
          <w:sz w:val="24"/>
        </w:rPr>
        <w:t>值、石粉含量不能满足机制砂质量要求时，</w:t>
      </w:r>
      <w:r w:rsidRPr="00217AB5">
        <w:rPr>
          <w:rFonts w:hint="eastAsia"/>
          <w:sz w:val="24"/>
        </w:rPr>
        <w:t>可以选择湿法制砂工艺</w:t>
      </w:r>
      <w:r>
        <w:rPr>
          <w:rFonts w:hint="eastAsia"/>
          <w:sz w:val="24"/>
        </w:rPr>
        <w:t>或部分湿法制砂工艺</w:t>
      </w:r>
      <w:r w:rsidRPr="00217AB5">
        <w:rPr>
          <w:rFonts w:hint="eastAsia"/>
          <w:sz w:val="24"/>
        </w:rPr>
        <w:t>，但要考虑生产用水的处理和综合利用。</w:t>
      </w:r>
    </w:p>
    <w:p w:rsidR="005805C7" w:rsidRDefault="007559C1" w:rsidP="00DB6620">
      <w:pPr>
        <w:widowControl/>
        <w:spacing w:line="360" w:lineRule="auto"/>
        <w:rPr>
          <w:sz w:val="24"/>
        </w:rPr>
      </w:pPr>
      <w:r>
        <w:rPr>
          <w:rFonts w:hint="eastAsia"/>
          <w:b/>
          <w:bCs/>
          <w:sz w:val="24"/>
        </w:rPr>
        <w:t xml:space="preserve">5.2.2  </w:t>
      </w:r>
      <w:r w:rsidR="00585F3A">
        <w:rPr>
          <w:rFonts w:hint="eastAsia"/>
          <w:sz w:val="24"/>
        </w:rPr>
        <w:t>安徽省内用于生产机制砂的母岩岩性主要有：</w:t>
      </w:r>
      <w:r w:rsidR="005805C7">
        <w:rPr>
          <w:rFonts w:hint="eastAsia"/>
          <w:sz w:val="24"/>
        </w:rPr>
        <w:t>石灰岩、花岗岩、安山岩、闪长岩、玄武岩、白云岩等。</w:t>
      </w:r>
      <w:r w:rsidR="005805C7" w:rsidRPr="00217AB5">
        <w:rPr>
          <w:sz w:val="24"/>
        </w:rPr>
        <w:t>依据《</w:t>
      </w:r>
      <w:r w:rsidR="005805C7">
        <w:rPr>
          <w:rFonts w:hint="eastAsia"/>
          <w:sz w:val="24"/>
        </w:rPr>
        <w:t>水电工程砂石加工系统设计规范》</w:t>
      </w:r>
      <w:r w:rsidR="005805C7">
        <w:rPr>
          <w:rFonts w:hint="eastAsia"/>
          <w:sz w:val="24"/>
        </w:rPr>
        <w:t>DL/T 5098-2010</w:t>
      </w:r>
      <w:r w:rsidR="005805C7">
        <w:rPr>
          <w:rFonts w:hint="eastAsia"/>
          <w:sz w:val="24"/>
        </w:rPr>
        <w:t>，根据不同母岩岩性的石料的可碎性与功指数的关系，将母岩划分为易碎性岩石、较易碎性岩石、中等可碎性岩石、较难碎性岩石和难碎性岩石。不同岩性的石料加工机制砂石的粒度组成差异较大，玄武岩、花岗岩、安山岩等岩石加工的机制砂石粉含量往往偏低，石灰岩、白云岩等岩石加工的机制砂石粉含量往往偏高。</w:t>
      </w:r>
    </w:p>
    <w:p w:rsidR="005805C7" w:rsidRPr="005805C7" w:rsidRDefault="007C0065" w:rsidP="007B2C7E">
      <w:pPr>
        <w:widowControl/>
        <w:spacing w:line="360" w:lineRule="auto"/>
        <w:ind w:firstLineChars="200" w:firstLine="480"/>
        <w:rPr>
          <w:sz w:val="24"/>
        </w:rPr>
      </w:pPr>
      <w:r>
        <w:rPr>
          <w:rFonts w:hint="eastAsia"/>
          <w:sz w:val="24"/>
        </w:rPr>
        <w:t>立轴冲击式破碎机制砂，成品砂粒形较好，但细度模数往往偏大、粒度组成不够理想，需与筛分设备构成闭路循环，才能生产出基本符合规范要求的成品砂石。立轴冲击式破碎机</w:t>
      </w:r>
      <w:r w:rsidR="0009405C">
        <w:rPr>
          <w:rFonts w:hint="eastAsia"/>
          <w:sz w:val="24"/>
        </w:rPr>
        <w:t>制砂具有单位能耗低、制砂成本低的优点，破碎、筛分后的成品砂石一般占破碎机处理量的</w:t>
      </w:r>
      <w:r w:rsidR="0009405C">
        <w:rPr>
          <w:rFonts w:hint="eastAsia"/>
          <w:sz w:val="24"/>
        </w:rPr>
        <w:t>20%~40%</w:t>
      </w:r>
      <w:r w:rsidR="0009405C">
        <w:rPr>
          <w:rFonts w:hint="eastAsia"/>
          <w:sz w:val="24"/>
        </w:rPr>
        <w:t>，另外</w:t>
      </w:r>
      <w:r w:rsidR="0009405C">
        <w:rPr>
          <w:rFonts w:hint="eastAsia"/>
          <w:sz w:val="24"/>
        </w:rPr>
        <w:t>60%~80%</w:t>
      </w:r>
      <w:r w:rsidR="0009405C">
        <w:rPr>
          <w:rFonts w:hint="eastAsia"/>
          <w:sz w:val="24"/>
        </w:rPr>
        <w:t>超径物料需返回破碎机重新破碎。</w:t>
      </w:r>
    </w:p>
    <w:p w:rsidR="001E7096" w:rsidRDefault="0009405C" w:rsidP="0009405C">
      <w:pPr>
        <w:widowControl/>
        <w:spacing w:line="360" w:lineRule="auto"/>
        <w:ind w:firstLineChars="200" w:firstLine="480"/>
        <w:rPr>
          <w:bCs/>
          <w:color w:val="000000" w:themeColor="text1"/>
          <w:sz w:val="24"/>
          <w:szCs w:val="24"/>
        </w:rPr>
      </w:pPr>
      <w:r w:rsidRPr="0009405C">
        <w:rPr>
          <w:rFonts w:hint="eastAsia"/>
          <w:bCs/>
          <w:color w:val="000000" w:themeColor="text1"/>
          <w:sz w:val="24"/>
          <w:szCs w:val="24"/>
        </w:rPr>
        <w:t>棒磨机制砂</w:t>
      </w:r>
      <w:r>
        <w:rPr>
          <w:rFonts w:hint="eastAsia"/>
          <w:bCs/>
          <w:color w:val="000000" w:themeColor="text1"/>
          <w:sz w:val="24"/>
          <w:szCs w:val="24"/>
        </w:rPr>
        <w:t>，成品砂具有较好的粒形和粒度组成，质量稳定，且细度模数可调整。棒磨机是国内外广泛采用的制砂设备，其制砂的单位能耗高、钢棒耗量大、需配套螺旋分级机、制砂成本相对较高。调配棒磨机的进料量、给水量、装棒量及装棒级配，是为了有效控制成品砂的细度模数和石粉含量。</w:t>
      </w:r>
    </w:p>
    <w:p w:rsidR="0009405C" w:rsidRDefault="0009405C" w:rsidP="0009405C">
      <w:pPr>
        <w:widowControl/>
        <w:spacing w:line="360" w:lineRule="auto"/>
        <w:ind w:firstLineChars="200" w:firstLine="480"/>
        <w:rPr>
          <w:bCs/>
          <w:color w:val="000000" w:themeColor="text1"/>
          <w:sz w:val="24"/>
          <w:szCs w:val="24"/>
        </w:rPr>
      </w:pPr>
      <w:r>
        <w:rPr>
          <w:rFonts w:hint="eastAsia"/>
          <w:bCs/>
          <w:color w:val="000000" w:themeColor="text1"/>
          <w:sz w:val="24"/>
          <w:szCs w:val="24"/>
        </w:rPr>
        <w:lastRenderedPageBreak/>
        <w:t>采用立轴冲击式破碎机与棒磨机联合，并辅以石粉回收或脱除设备生产人工砂石，既能保证成品砂石质量，又能适当控制制砂成本，是目前大部分大型、特大型砂石加工系统的主要制砂工艺。</w:t>
      </w:r>
    </w:p>
    <w:p w:rsidR="00100B3C" w:rsidRDefault="00C64541" w:rsidP="00C64541">
      <w:pPr>
        <w:widowControl/>
        <w:spacing w:line="360" w:lineRule="auto"/>
        <w:rPr>
          <w:sz w:val="24"/>
        </w:rPr>
      </w:pPr>
      <w:r>
        <w:rPr>
          <w:rFonts w:hint="eastAsia"/>
          <w:b/>
          <w:bCs/>
          <w:sz w:val="24"/>
        </w:rPr>
        <w:t xml:space="preserve">5.2.3  </w:t>
      </w:r>
      <w:r w:rsidRPr="00217AB5">
        <w:rPr>
          <w:rFonts w:hint="eastAsia"/>
          <w:sz w:val="24"/>
        </w:rPr>
        <w:t>干法制砂分级机、风选机选粉或收尘器收尘可节水又可减少污染，较为适合北方干旱少雨地区采用，而水洗砂工艺除粉适合南方雨水充沛地区采用。</w:t>
      </w:r>
    </w:p>
    <w:p w:rsidR="00C64541" w:rsidRDefault="00C64541" w:rsidP="00C64541">
      <w:pPr>
        <w:widowControl/>
        <w:spacing w:line="360" w:lineRule="auto"/>
        <w:rPr>
          <w:sz w:val="24"/>
        </w:rPr>
      </w:pPr>
      <w:r>
        <w:rPr>
          <w:rFonts w:hint="eastAsia"/>
          <w:b/>
          <w:bCs/>
          <w:sz w:val="24"/>
        </w:rPr>
        <w:t xml:space="preserve">5.2.4  </w:t>
      </w:r>
      <w:r>
        <w:rPr>
          <w:rFonts w:hint="eastAsia"/>
          <w:sz w:val="24"/>
        </w:rPr>
        <w:t>厂房内安装的吸尘设备及洒水降尘设备，可以有效减少场内的空气污染，降低二氧化碳、颗粒物、总悬浮颗粒物的含量，改善场区空气质量。</w:t>
      </w:r>
    </w:p>
    <w:p w:rsidR="00C64541" w:rsidRDefault="00C64541">
      <w:pPr>
        <w:widowControl/>
        <w:jc w:val="left"/>
        <w:rPr>
          <w:sz w:val="24"/>
        </w:rPr>
      </w:pPr>
      <w:r>
        <w:rPr>
          <w:sz w:val="24"/>
        </w:rPr>
        <w:br w:type="page"/>
      </w:r>
    </w:p>
    <w:p w:rsidR="00C64541" w:rsidRDefault="00C64541" w:rsidP="00C64541">
      <w:pPr>
        <w:widowControl/>
        <w:spacing w:line="360" w:lineRule="auto"/>
        <w:jc w:val="center"/>
        <w:rPr>
          <w:b/>
          <w:bCs/>
          <w:color w:val="000000" w:themeColor="text1"/>
          <w:sz w:val="24"/>
          <w:szCs w:val="24"/>
        </w:rPr>
      </w:pPr>
      <w:r>
        <w:rPr>
          <w:rFonts w:hint="eastAsia"/>
          <w:b/>
          <w:bCs/>
          <w:color w:val="000000" w:themeColor="text1"/>
          <w:sz w:val="24"/>
          <w:szCs w:val="24"/>
        </w:rPr>
        <w:lastRenderedPageBreak/>
        <w:t xml:space="preserve">6   </w:t>
      </w:r>
      <w:r>
        <w:rPr>
          <w:rFonts w:hint="eastAsia"/>
          <w:b/>
          <w:bCs/>
          <w:color w:val="000000" w:themeColor="text1"/>
          <w:sz w:val="24"/>
          <w:szCs w:val="24"/>
        </w:rPr>
        <w:t>生产设备</w:t>
      </w:r>
    </w:p>
    <w:p w:rsidR="00976481" w:rsidRDefault="00976481" w:rsidP="00C64541">
      <w:pPr>
        <w:widowControl/>
        <w:spacing w:line="360" w:lineRule="auto"/>
        <w:jc w:val="center"/>
        <w:rPr>
          <w:b/>
          <w:bCs/>
          <w:color w:val="000000" w:themeColor="text1"/>
          <w:sz w:val="24"/>
          <w:szCs w:val="24"/>
        </w:rPr>
      </w:pPr>
    </w:p>
    <w:p w:rsidR="00C64541" w:rsidRDefault="00C64541" w:rsidP="00C64541">
      <w:pPr>
        <w:widowControl/>
        <w:spacing w:line="360" w:lineRule="auto"/>
        <w:rPr>
          <w:kern w:val="0"/>
          <w:sz w:val="24"/>
        </w:rPr>
      </w:pPr>
      <w:r>
        <w:rPr>
          <w:rFonts w:hint="eastAsia"/>
          <w:b/>
          <w:bCs/>
          <w:sz w:val="24"/>
        </w:rPr>
        <w:t xml:space="preserve">6.1.1  </w:t>
      </w:r>
      <w:r w:rsidR="00111BD2">
        <w:rPr>
          <w:rFonts w:hint="eastAsia"/>
          <w:kern w:val="0"/>
          <w:sz w:val="24"/>
        </w:rPr>
        <w:t>本条对砂石加工系统的总体布置提出要求。砂石</w:t>
      </w:r>
      <w:r w:rsidR="003B359F">
        <w:rPr>
          <w:rFonts w:hint="eastAsia"/>
          <w:kern w:val="0"/>
          <w:sz w:val="24"/>
        </w:rPr>
        <w:t>加工系统总体布置是否合理，关系到建设工期能否缩短，建设费用能否降低，运输线路是否顺畅，施工是否安全方便，运行是否连续均衡且节约能源。</w:t>
      </w:r>
    </w:p>
    <w:p w:rsidR="003B359F" w:rsidRDefault="003B359F" w:rsidP="00C64541">
      <w:pPr>
        <w:widowControl/>
        <w:spacing w:line="360" w:lineRule="auto"/>
        <w:rPr>
          <w:kern w:val="0"/>
          <w:sz w:val="24"/>
        </w:rPr>
      </w:pPr>
      <w:r>
        <w:rPr>
          <w:rFonts w:hint="eastAsia"/>
          <w:b/>
          <w:bCs/>
          <w:sz w:val="24"/>
        </w:rPr>
        <w:t xml:space="preserve">6.1.2  </w:t>
      </w:r>
      <w:r>
        <w:rPr>
          <w:rFonts w:hint="eastAsia"/>
          <w:kern w:val="0"/>
          <w:sz w:val="24"/>
        </w:rPr>
        <w:t>机制砂生产系统各主要车间、设施是总体布置的基本组成部分，通常由除土系统、原料供给系统、破碎系统、筛分系统、整形系统、输送系统、信息化监控系统、电控系统、除尘系统、水处理系统等组成。</w:t>
      </w:r>
    </w:p>
    <w:p w:rsidR="003B359F" w:rsidRDefault="003B359F" w:rsidP="003B359F">
      <w:pPr>
        <w:widowControl/>
        <w:spacing w:line="360" w:lineRule="auto"/>
        <w:rPr>
          <w:kern w:val="0"/>
          <w:sz w:val="24"/>
        </w:rPr>
      </w:pPr>
      <w:r>
        <w:rPr>
          <w:rFonts w:hint="eastAsia"/>
          <w:b/>
          <w:bCs/>
          <w:sz w:val="24"/>
        </w:rPr>
        <w:t xml:space="preserve">6.1.3  </w:t>
      </w:r>
      <w:r w:rsidR="007F7D9F" w:rsidRPr="00217AB5">
        <w:rPr>
          <w:rFonts w:hint="eastAsia"/>
          <w:sz w:val="24"/>
        </w:rPr>
        <w:t>机制砂的生产工艺和设备性能有多种，其工艺特点和设备特性有一定差异，生产单位应根据相应的工艺特点和设备特性进行调试和优化工艺参数</w:t>
      </w:r>
      <w:r w:rsidR="007F7D9F">
        <w:rPr>
          <w:rFonts w:hint="eastAsia"/>
          <w:sz w:val="24"/>
        </w:rPr>
        <w:t>。以</w:t>
      </w:r>
      <w:r w:rsidR="007F7D9F" w:rsidRPr="00217AB5">
        <w:rPr>
          <w:rFonts w:hint="eastAsia"/>
          <w:sz w:val="24"/>
        </w:rPr>
        <w:t>保证</w:t>
      </w:r>
      <w:r w:rsidR="007F7D9F" w:rsidRPr="00217AB5">
        <w:rPr>
          <w:rFonts w:hint="eastAsia"/>
          <w:kern w:val="0"/>
          <w:sz w:val="24"/>
        </w:rPr>
        <w:t>各段破碎的设备配备和负荷分配的相对均衡，提高设备利用率、保证砂石加工系统连续均衡生产。</w:t>
      </w:r>
    </w:p>
    <w:p w:rsidR="003B359F" w:rsidRDefault="003B359F" w:rsidP="003B359F">
      <w:pPr>
        <w:widowControl/>
        <w:spacing w:line="360" w:lineRule="auto"/>
        <w:rPr>
          <w:kern w:val="0"/>
          <w:sz w:val="24"/>
        </w:rPr>
      </w:pPr>
      <w:r>
        <w:rPr>
          <w:rFonts w:hint="eastAsia"/>
          <w:b/>
          <w:bCs/>
          <w:sz w:val="24"/>
        </w:rPr>
        <w:t xml:space="preserve">6.1.4  </w:t>
      </w:r>
      <w:r>
        <w:rPr>
          <w:rFonts w:hint="eastAsia"/>
          <w:kern w:val="0"/>
          <w:sz w:val="24"/>
        </w:rPr>
        <w:t>生产单位应</w:t>
      </w:r>
      <w:r w:rsidR="007F7D9F">
        <w:rPr>
          <w:rFonts w:hint="eastAsia"/>
          <w:kern w:val="0"/>
          <w:sz w:val="24"/>
        </w:rPr>
        <w:t>加强设备维护、检修，及时更换</w:t>
      </w:r>
      <w:r w:rsidR="007F7D9F" w:rsidRPr="00217AB5">
        <w:rPr>
          <w:rFonts w:hint="eastAsia"/>
          <w:sz w:val="24"/>
        </w:rPr>
        <w:t>衬板、锤头等易磨损部件</w:t>
      </w:r>
      <w:r w:rsidR="007F7D9F">
        <w:rPr>
          <w:rFonts w:hint="eastAsia"/>
          <w:kern w:val="0"/>
          <w:sz w:val="24"/>
        </w:rPr>
        <w:t>，稳定机制砂的质量</w:t>
      </w:r>
      <w:r>
        <w:rPr>
          <w:rFonts w:hint="eastAsia"/>
          <w:kern w:val="0"/>
          <w:sz w:val="24"/>
        </w:rPr>
        <w:t>。</w:t>
      </w:r>
    </w:p>
    <w:p w:rsidR="003B359F" w:rsidRDefault="006F0154" w:rsidP="003B359F">
      <w:pPr>
        <w:widowControl/>
        <w:spacing w:line="360" w:lineRule="auto"/>
        <w:rPr>
          <w:bCs/>
          <w:sz w:val="24"/>
        </w:rPr>
      </w:pPr>
      <w:r>
        <w:rPr>
          <w:rFonts w:hint="eastAsia"/>
          <w:b/>
          <w:bCs/>
          <w:sz w:val="24"/>
        </w:rPr>
        <w:t xml:space="preserve">6.1.6  </w:t>
      </w:r>
      <w:r w:rsidRPr="006F0154">
        <w:rPr>
          <w:rFonts w:hint="eastAsia"/>
          <w:bCs/>
          <w:sz w:val="24"/>
        </w:rPr>
        <w:t>为了降低</w:t>
      </w:r>
      <w:r>
        <w:rPr>
          <w:rFonts w:hint="eastAsia"/>
          <w:bCs/>
          <w:sz w:val="24"/>
        </w:rPr>
        <w:t>机制砂生产把控的难度和不合格产品的出现，机制砂加工系统应采用生产质量信息化控制系统，这对于减少或避免产品的不合格率，加强混凝土用机制砂的质量管控具有重要意义。</w:t>
      </w:r>
    </w:p>
    <w:p w:rsidR="006F0154" w:rsidRDefault="00710080" w:rsidP="00710080">
      <w:pPr>
        <w:autoSpaceDE w:val="0"/>
        <w:autoSpaceDN w:val="0"/>
        <w:adjustRightInd w:val="0"/>
        <w:spacing w:line="360" w:lineRule="auto"/>
        <w:rPr>
          <w:sz w:val="24"/>
        </w:rPr>
      </w:pPr>
      <w:r>
        <w:rPr>
          <w:rFonts w:hint="eastAsia"/>
          <w:b/>
          <w:bCs/>
          <w:sz w:val="24"/>
        </w:rPr>
        <w:t xml:space="preserve">6.2.1  </w:t>
      </w:r>
      <w:r>
        <w:rPr>
          <w:rFonts w:hint="eastAsia"/>
          <w:bCs/>
          <w:sz w:val="24"/>
        </w:rPr>
        <w:t>原料供给系统主要有振动给料机、板式给料机和槽式给料机几种类型。其中振动给料机较为常见，</w:t>
      </w:r>
      <w:r w:rsidRPr="00217AB5">
        <w:rPr>
          <w:rFonts w:hint="eastAsia"/>
          <w:sz w:val="24"/>
        </w:rPr>
        <w:t>振动给料机在生产流程中，用于把块状、颗粒状及粉状物料从贮料仓库或漏斗中均匀连续或定量的给到受料设备中。其除了喂料功能外，在机制砂的生产中，振动给料机的另一个作用是除泥功能。该机筛厢底部一般都是钢板式条状筛网结构，随设备的振动块石中的部分泥土可被筛除。可通过调整筛条间距及条形筛长度，达到不同的除泥效果。对于母岩情况比较好的生产企业可采用尺寸较小的条形筛或直接采用无筛孔的钢板结构，避免石料的浪费，同时也减少了筛出料的转运工作。对于母岩条件比较差的制砂企业，特别是风化较严重，夹层含泥量大，容易混入泥土的企业，可采用筛条间距尺寸较大的条形筛，能达到较好的除泥效果。</w:t>
      </w:r>
    </w:p>
    <w:p w:rsidR="008D0843" w:rsidRDefault="008D0843" w:rsidP="00710080">
      <w:pPr>
        <w:autoSpaceDE w:val="0"/>
        <w:autoSpaceDN w:val="0"/>
        <w:adjustRightInd w:val="0"/>
        <w:spacing w:line="360" w:lineRule="auto"/>
        <w:rPr>
          <w:rFonts w:hAnsi="宋体"/>
          <w:color w:val="000000" w:themeColor="text1"/>
          <w:sz w:val="24"/>
          <w:szCs w:val="24"/>
        </w:rPr>
      </w:pPr>
      <w:r>
        <w:rPr>
          <w:rFonts w:hint="eastAsia"/>
          <w:b/>
          <w:bCs/>
          <w:sz w:val="24"/>
        </w:rPr>
        <w:t xml:space="preserve">6.2.2  </w:t>
      </w:r>
      <w:r w:rsidR="00322B34" w:rsidRPr="00217AB5">
        <w:rPr>
          <w:rFonts w:hint="eastAsia"/>
          <w:sz w:val="24"/>
        </w:rPr>
        <w:t>机制砂的质量和产量很大程度上取决于母岩的物理性能、生产工艺和装备等因素。</w:t>
      </w:r>
      <w:r w:rsidR="00322B34">
        <w:rPr>
          <w:rFonts w:hint="eastAsia"/>
          <w:sz w:val="24"/>
        </w:rPr>
        <w:t>因此，当</w:t>
      </w:r>
      <w:r w:rsidR="00322B34">
        <w:rPr>
          <w:rFonts w:hAnsi="宋体"/>
          <w:color w:val="000000" w:themeColor="text1"/>
          <w:sz w:val="24"/>
          <w:szCs w:val="24"/>
        </w:rPr>
        <w:t>采用石灰</w:t>
      </w:r>
      <w:r w:rsidR="00322B34">
        <w:rPr>
          <w:rFonts w:hAnsi="宋体" w:hint="eastAsia"/>
          <w:color w:val="000000" w:themeColor="text1"/>
          <w:sz w:val="24"/>
          <w:szCs w:val="24"/>
        </w:rPr>
        <w:t>岩</w:t>
      </w:r>
      <w:r w:rsidR="00322B34">
        <w:rPr>
          <w:rFonts w:hAnsi="宋体"/>
          <w:color w:val="000000" w:themeColor="text1"/>
          <w:sz w:val="24"/>
          <w:szCs w:val="24"/>
        </w:rPr>
        <w:t>、白云岩等莫氏硬度小于</w:t>
      </w:r>
      <w:r w:rsidR="00322B34">
        <w:rPr>
          <w:color w:val="000000" w:themeColor="text1"/>
          <w:sz w:val="24"/>
          <w:szCs w:val="24"/>
        </w:rPr>
        <w:t>3~5</w:t>
      </w:r>
      <w:r w:rsidR="00322B34">
        <w:rPr>
          <w:rFonts w:hAnsi="宋体"/>
          <w:color w:val="000000" w:themeColor="text1"/>
          <w:sz w:val="24"/>
          <w:szCs w:val="24"/>
        </w:rPr>
        <w:t>级的</w:t>
      </w:r>
      <w:r w:rsidR="00322B34">
        <w:rPr>
          <w:rFonts w:hAnsi="宋体" w:hint="eastAsia"/>
          <w:color w:val="000000" w:themeColor="text1"/>
          <w:sz w:val="24"/>
          <w:szCs w:val="24"/>
        </w:rPr>
        <w:t>易碎岩石</w:t>
      </w:r>
      <w:r w:rsidR="00322B34">
        <w:rPr>
          <w:rFonts w:hAnsi="宋体"/>
          <w:color w:val="000000" w:themeColor="text1"/>
          <w:sz w:val="24"/>
          <w:szCs w:val="24"/>
        </w:rPr>
        <w:t>制砂</w:t>
      </w:r>
      <w:r w:rsidR="00322B34">
        <w:rPr>
          <w:rFonts w:hAnsi="宋体" w:hint="eastAsia"/>
          <w:color w:val="000000" w:themeColor="text1"/>
          <w:sz w:val="24"/>
          <w:szCs w:val="24"/>
        </w:rPr>
        <w:t>时</w:t>
      </w:r>
      <w:r w:rsidR="00322B34">
        <w:rPr>
          <w:rFonts w:hAnsi="宋体"/>
          <w:color w:val="000000" w:themeColor="text1"/>
          <w:sz w:val="24"/>
          <w:szCs w:val="24"/>
        </w:rPr>
        <w:t>，宜选择颚式破碎机</w:t>
      </w:r>
      <w:r w:rsidR="00322B34">
        <w:rPr>
          <w:rFonts w:hAnsi="宋体" w:hint="eastAsia"/>
          <w:color w:val="000000" w:themeColor="text1"/>
          <w:sz w:val="24"/>
          <w:szCs w:val="24"/>
        </w:rPr>
        <w:t>或破碎比大的设备</w:t>
      </w:r>
      <w:r w:rsidR="00322B34">
        <w:rPr>
          <w:rFonts w:hAnsi="宋体"/>
          <w:color w:val="000000" w:themeColor="text1"/>
          <w:sz w:val="24"/>
          <w:szCs w:val="24"/>
        </w:rPr>
        <w:t>与制砂机组合工艺配置；当采用花岗岩、玄武岩等莫氏硬度大于</w:t>
      </w:r>
      <w:r w:rsidR="00322B34">
        <w:rPr>
          <w:color w:val="000000" w:themeColor="text1"/>
          <w:sz w:val="24"/>
          <w:szCs w:val="24"/>
        </w:rPr>
        <w:t>6</w:t>
      </w:r>
      <w:r w:rsidR="00322B34">
        <w:rPr>
          <w:rFonts w:hAnsi="宋体"/>
          <w:color w:val="000000" w:themeColor="text1"/>
          <w:sz w:val="24"/>
          <w:szCs w:val="24"/>
        </w:rPr>
        <w:t>级以上的</w:t>
      </w:r>
      <w:r w:rsidR="00322B34">
        <w:rPr>
          <w:rFonts w:hAnsi="宋体" w:hint="eastAsia"/>
          <w:color w:val="000000" w:themeColor="text1"/>
          <w:sz w:val="24"/>
          <w:szCs w:val="24"/>
        </w:rPr>
        <w:t>中等可碎或难碎岩石</w:t>
      </w:r>
      <w:r w:rsidR="00322B34">
        <w:rPr>
          <w:rFonts w:hAnsi="宋体"/>
          <w:color w:val="000000" w:themeColor="text1"/>
          <w:sz w:val="24"/>
          <w:szCs w:val="24"/>
        </w:rPr>
        <w:t>制砂</w:t>
      </w:r>
      <w:r w:rsidR="00322B34">
        <w:rPr>
          <w:rFonts w:hAnsi="宋体" w:hint="eastAsia"/>
          <w:color w:val="000000" w:themeColor="text1"/>
          <w:sz w:val="24"/>
          <w:szCs w:val="24"/>
        </w:rPr>
        <w:t>时</w:t>
      </w:r>
      <w:r w:rsidR="00322B34">
        <w:rPr>
          <w:rFonts w:hAnsi="宋体"/>
          <w:color w:val="000000" w:themeColor="text1"/>
          <w:sz w:val="24"/>
          <w:szCs w:val="24"/>
        </w:rPr>
        <w:t>，宜选择颚式破碎机、旋回破碎机和</w:t>
      </w:r>
      <w:r w:rsidR="00322B34">
        <w:rPr>
          <w:rFonts w:hAnsi="宋体"/>
          <w:color w:val="000000" w:themeColor="text1"/>
          <w:sz w:val="24"/>
          <w:szCs w:val="24"/>
        </w:rPr>
        <w:lastRenderedPageBreak/>
        <w:t>圆锥破碎机与制砂机组合工艺配置。</w:t>
      </w:r>
    </w:p>
    <w:p w:rsidR="00322B34" w:rsidRDefault="00322B34" w:rsidP="00710080">
      <w:pPr>
        <w:autoSpaceDE w:val="0"/>
        <w:autoSpaceDN w:val="0"/>
        <w:adjustRightInd w:val="0"/>
        <w:spacing w:line="360" w:lineRule="auto"/>
        <w:rPr>
          <w:sz w:val="24"/>
        </w:rPr>
      </w:pPr>
      <w:r>
        <w:rPr>
          <w:rFonts w:hint="eastAsia"/>
          <w:b/>
          <w:bCs/>
          <w:sz w:val="24"/>
        </w:rPr>
        <w:t xml:space="preserve">6.2.3  </w:t>
      </w:r>
      <w:r w:rsidRPr="00217AB5">
        <w:rPr>
          <w:rFonts w:hint="eastAsia"/>
          <w:sz w:val="24"/>
        </w:rPr>
        <w:t>砂石料生产</w:t>
      </w:r>
      <w:r>
        <w:rPr>
          <w:rFonts w:hint="eastAsia"/>
          <w:sz w:val="24"/>
        </w:rPr>
        <w:t>筛分系统</w:t>
      </w:r>
      <w:r w:rsidRPr="00217AB5">
        <w:rPr>
          <w:rFonts w:hint="eastAsia"/>
          <w:sz w:val="24"/>
        </w:rPr>
        <w:t>主要有直线振动筛和圆振动筛。圆振动筛作圆形振动，是一种多层数、高效新型振动筛，采用筒体式偏心轴激振器及偏快调节振幅，物料筛淌线长，筛分规格多，具有结构可靠、激振力强、筛分效率高、振动噪音小等特点。</w:t>
      </w:r>
      <w:r>
        <w:rPr>
          <w:rFonts w:hint="eastAsia"/>
          <w:sz w:val="24"/>
        </w:rPr>
        <w:t>筛分设备的选取应与筛分骨料所需的处理能力、筛分效率、生产工艺、产品性能要求等相适应。</w:t>
      </w:r>
    </w:p>
    <w:p w:rsidR="00322B34" w:rsidRDefault="00322B34" w:rsidP="00710080">
      <w:pPr>
        <w:autoSpaceDE w:val="0"/>
        <w:autoSpaceDN w:val="0"/>
        <w:adjustRightInd w:val="0"/>
        <w:spacing w:line="360" w:lineRule="auto"/>
        <w:rPr>
          <w:rFonts w:hAnsi="宋体"/>
          <w:color w:val="000000" w:themeColor="text1"/>
          <w:sz w:val="24"/>
          <w:szCs w:val="24"/>
        </w:rPr>
      </w:pPr>
      <w:r>
        <w:rPr>
          <w:rFonts w:hint="eastAsia"/>
          <w:b/>
          <w:bCs/>
          <w:sz w:val="24"/>
        </w:rPr>
        <w:t xml:space="preserve">6.2.4  </w:t>
      </w:r>
      <w:r w:rsidR="005C49C6" w:rsidRPr="005C49C6">
        <w:rPr>
          <w:rFonts w:hint="eastAsia"/>
          <w:bCs/>
          <w:sz w:val="24"/>
        </w:rPr>
        <w:t>制砂系统</w:t>
      </w:r>
      <w:r w:rsidR="005C49C6" w:rsidRPr="00217AB5">
        <w:rPr>
          <w:rFonts w:hint="eastAsia"/>
          <w:sz w:val="24"/>
        </w:rPr>
        <w:t>主要制砂设备有立式冲击破碎制砂机、反击式制砂机和锤式制砂机。</w:t>
      </w:r>
      <w:r w:rsidR="005C49C6">
        <w:rPr>
          <w:rFonts w:hAnsi="宋体"/>
          <w:color w:val="000000" w:themeColor="text1"/>
          <w:sz w:val="24"/>
          <w:szCs w:val="24"/>
        </w:rPr>
        <w:t>应根据制砂原料特性、所需的处理能力、成品砂细度模数和级配、石粉含量要求等，确定制砂设备的类型和数量。</w:t>
      </w:r>
    </w:p>
    <w:p w:rsidR="005C49C6" w:rsidRDefault="005C49C6" w:rsidP="00710080">
      <w:pPr>
        <w:autoSpaceDE w:val="0"/>
        <w:autoSpaceDN w:val="0"/>
        <w:adjustRightInd w:val="0"/>
        <w:spacing w:line="360" w:lineRule="auto"/>
        <w:rPr>
          <w:bCs/>
          <w:sz w:val="24"/>
        </w:rPr>
      </w:pPr>
      <w:r>
        <w:rPr>
          <w:rFonts w:hint="eastAsia"/>
          <w:b/>
          <w:bCs/>
          <w:sz w:val="24"/>
        </w:rPr>
        <w:t xml:space="preserve">6.2.5  </w:t>
      </w:r>
      <w:r w:rsidR="00A86DAD">
        <w:rPr>
          <w:rFonts w:hint="eastAsia"/>
          <w:bCs/>
          <w:sz w:val="24"/>
        </w:rPr>
        <w:t>使用带式输送机输送砂石的过程中，向上</w:t>
      </w:r>
      <w:r w:rsidR="00A86DAD">
        <w:rPr>
          <w:rFonts w:hAnsi="宋体"/>
          <w:color w:val="000000" w:themeColor="text1"/>
          <w:sz w:val="24"/>
          <w:szCs w:val="24"/>
        </w:rPr>
        <w:t>倾角不宜超过</w:t>
      </w:r>
      <w:r w:rsidR="00A86DAD">
        <w:rPr>
          <w:color w:val="000000" w:themeColor="text1"/>
          <w:sz w:val="24"/>
          <w:szCs w:val="24"/>
        </w:rPr>
        <w:t>16°</w:t>
      </w:r>
      <w:r w:rsidR="00A86DAD">
        <w:rPr>
          <w:rFonts w:hAnsi="宋体"/>
          <w:color w:val="000000" w:themeColor="text1"/>
          <w:sz w:val="24"/>
          <w:szCs w:val="24"/>
        </w:rPr>
        <w:t>，向下倾角不宜超过</w:t>
      </w:r>
      <w:r w:rsidR="00A86DAD">
        <w:rPr>
          <w:color w:val="000000" w:themeColor="text1"/>
          <w:sz w:val="24"/>
          <w:szCs w:val="24"/>
        </w:rPr>
        <w:t>12°</w:t>
      </w:r>
      <w:r w:rsidR="00A86DAD">
        <w:rPr>
          <w:rFonts w:hAnsi="宋体"/>
          <w:color w:val="000000" w:themeColor="text1"/>
          <w:sz w:val="24"/>
          <w:szCs w:val="24"/>
        </w:rPr>
        <w:t>。</w:t>
      </w:r>
      <w:r w:rsidR="00A86DAD">
        <w:rPr>
          <w:rFonts w:hAnsi="宋体" w:hint="eastAsia"/>
          <w:color w:val="000000" w:themeColor="text1"/>
          <w:sz w:val="24"/>
          <w:szCs w:val="24"/>
        </w:rPr>
        <w:t>是为了防止砂石离析，出现分层现象</w:t>
      </w:r>
      <w:r w:rsidR="00DB328B">
        <w:rPr>
          <w:rFonts w:hAnsi="宋体" w:hint="eastAsia"/>
          <w:color w:val="000000" w:themeColor="text1"/>
          <w:sz w:val="24"/>
          <w:szCs w:val="24"/>
        </w:rPr>
        <w:t>、影响砂石成品的级配</w:t>
      </w:r>
      <w:r w:rsidR="00A86DAD">
        <w:rPr>
          <w:rFonts w:hAnsi="宋体" w:hint="eastAsia"/>
          <w:color w:val="000000" w:themeColor="text1"/>
          <w:sz w:val="24"/>
          <w:szCs w:val="24"/>
        </w:rPr>
        <w:t>。</w:t>
      </w:r>
      <w:r w:rsidR="00DB328B">
        <w:rPr>
          <w:rFonts w:hAnsi="宋体"/>
          <w:color w:val="000000" w:themeColor="text1"/>
          <w:sz w:val="24"/>
          <w:szCs w:val="24"/>
        </w:rPr>
        <w:t>用波状挡边带式输送机</w:t>
      </w:r>
      <w:r w:rsidR="00DB328B">
        <w:rPr>
          <w:rFonts w:hAnsi="宋体" w:hint="eastAsia"/>
          <w:color w:val="000000" w:themeColor="text1"/>
          <w:sz w:val="24"/>
          <w:szCs w:val="24"/>
        </w:rPr>
        <w:t>具有可大倾角输送物料、结构紧凑、占地较少的特点</w:t>
      </w:r>
      <w:r w:rsidR="00DB328B">
        <w:rPr>
          <w:rFonts w:hAnsi="宋体"/>
          <w:color w:val="000000" w:themeColor="text1"/>
          <w:sz w:val="24"/>
          <w:szCs w:val="24"/>
        </w:rPr>
        <w:t>。</w:t>
      </w:r>
      <w:r w:rsidR="00DB328B">
        <w:rPr>
          <w:rFonts w:hAnsi="宋体" w:hint="eastAsia"/>
          <w:color w:val="000000" w:themeColor="text1"/>
          <w:sz w:val="24"/>
          <w:szCs w:val="24"/>
        </w:rPr>
        <w:t>该机型的许用倾角最大可达</w:t>
      </w:r>
      <w:r w:rsidR="00DB328B">
        <w:rPr>
          <w:rFonts w:hint="eastAsia"/>
          <w:color w:val="000000" w:themeColor="text1"/>
          <w:sz w:val="24"/>
          <w:szCs w:val="24"/>
        </w:rPr>
        <w:t>90</w:t>
      </w:r>
      <w:r w:rsidR="00DB328B">
        <w:rPr>
          <w:color w:val="000000" w:themeColor="text1"/>
          <w:sz w:val="24"/>
          <w:szCs w:val="24"/>
        </w:rPr>
        <w:t>°</w:t>
      </w:r>
      <w:r w:rsidR="00DB328B">
        <w:rPr>
          <w:rFonts w:hint="eastAsia"/>
          <w:color w:val="000000" w:themeColor="text1"/>
          <w:sz w:val="24"/>
          <w:szCs w:val="24"/>
        </w:rPr>
        <w:t>，一般采用的倾角小于</w:t>
      </w:r>
      <w:r w:rsidR="00DB328B">
        <w:rPr>
          <w:color w:val="000000" w:themeColor="text1"/>
          <w:sz w:val="24"/>
          <w:szCs w:val="24"/>
        </w:rPr>
        <w:t>6</w:t>
      </w:r>
      <w:r w:rsidR="00DB328B">
        <w:rPr>
          <w:rFonts w:hint="eastAsia"/>
          <w:color w:val="000000" w:themeColor="text1"/>
          <w:sz w:val="24"/>
          <w:szCs w:val="24"/>
        </w:rPr>
        <w:t>0</w:t>
      </w:r>
      <w:r w:rsidR="00DB328B">
        <w:rPr>
          <w:color w:val="000000" w:themeColor="text1"/>
          <w:sz w:val="24"/>
          <w:szCs w:val="24"/>
        </w:rPr>
        <w:t>°</w:t>
      </w:r>
      <w:r w:rsidR="00DB328B">
        <w:rPr>
          <w:rFonts w:hint="eastAsia"/>
          <w:color w:val="000000" w:themeColor="text1"/>
          <w:sz w:val="24"/>
          <w:szCs w:val="24"/>
        </w:rPr>
        <w:t>，同等条件下，倾角越大，输送能力越小。</w:t>
      </w:r>
    </w:p>
    <w:p w:rsidR="00A86DAD" w:rsidRDefault="00A86DAD" w:rsidP="00A86DAD">
      <w:pPr>
        <w:autoSpaceDE w:val="0"/>
        <w:autoSpaceDN w:val="0"/>
        <w:adjustRightInd w:val="0"/>
        <w:spacing w:line="360" w:lineRule="auto"/>
        <w:rPr>
          <w:rFonts w:hAnsi="宋体"/>
          <w:color w:val="000000" w:themeColor="text1"/>
          <w:sz w:val="24"/>
          <w:szCs w:val="24"/>
        </w:rPr>
      </w:pPr>
      <w:r>
        <w:rPr>
          <w:rFonts w:hint="eastAsia"/>
          <w:b/>
          <w:bCs/>
          <w:sz w:val="24"/>
        </w:rPr>
        <w:t xml:space="preserve">6.2.6  </w:t>
      </w:r>
      <w:r w:rsidRPr="00217AB5">
        <w:rPr>
          <w:rFonts w:hint="eastAsia"/>
          <w:sz w:val="24"/>
        </w:rPr>
        <w:t>制砂机的给料粒径和给料量直接影响机制砂的级配、产砂率和设备的能耗。喂料粒径过大，砂偏粗、级配不良、产量低、设备损耗大、能耗高；喂料粒径过小，砂偏细、石粉含量高、设备能耗也高；喂料量的大小是产砂率的直接影响因素，高于或低于最佳喂料量均会降低砂率。每台特定的制砂机其最佳喂料粒径和喂料量均不同，不仅与设备本身有关，还与母岩性质有关，需要在日常生产中摸索确定。</w:t>
      </w:r>
    </w:p>
    <w:p w:rsidR="00A86DAD" w:rsidRPr="00A86DAD" w:rsidRDefault="0085000F" w:rsidP="00A86DAD">
      <w:pPr>
        <w:autoSpaceDE w:val="0"/>
        <w:autoSpaceDN w:val="0"/>
        <w:adjustRightInd w:val="0"/>
        <w:spacing w:line="360" w:lineRule="auto"/>
        <w:rPr>
          <w:sz w:val="24"/>
        </w:rPr>
      </w:pPr>
      <w:r>
        <w:rPr>
          <w:rFonts w:hint="eastAsia"/>
          <w:b/>
          <w:bCs/>
          <w:sz w:val="24"/>
        </w:rPr>
        <w:t xml:space="preserve">6.2.7  </w:t>
      </w:r>
      <w:r w:rsidR="003256B0">
        <w:rPr>
          <w:rFonts w:hint="eastAsia"/>
          <w:sz w:val="24"/>
        </w:rPr>
        <w:t>机制砂加工过程中，应控制</w:t>
      </w:r>
      <w:r w:rsidR="00210B8B">
        <w:rPr>
          <w:rFonts w:hint="eastAsia"/>
          <w:sz w:val="24"/>
        </w:rPr>
        <w:t>厂房内空气质量，满足《大气污染综合排放标准》</w:t>
      </w:r>
      <w:r w:rsidR="00210B8B">
        <w:rPr>
          <w:rFonts w:hint="eastAsia"/>
          <w:sz w:val="24"/>
        </w:rPr>
        <w:t>GB 16297</w:t>
      </w:r>
      <w:r w:rsidR="00210B8B">
        <w:rPr>
          <w:rFonts w:hint="eastAsia"/>
          <w:sz w:val="24"/>
        </w:rPr>
        <w:t>和当地的环保要求，最高粉尘排放量不应高于</w:t>
      </w:r>
      <w:r w:rsidR="00210B8B">
        <w:rPr>
          <w:rFonts w:hint="eastAsia"/>
          <w:sz w:val="24"/>
        </w:rPr>
        <w:t>20mg/m</w:t>
      </w:r>
      <w:r w:rsidR="00210B8B" w:rsidRPr="00210B8B">
        <w:rPr>
          <w:rFonts w:hint="eastAsia"/>
          <w:sz w:val="24"/>
          <w:vertAlign w:val="superscript"/>
        </w:rPr>
        <w:t>3</w:t>
      </w:r>
      <w:r w:rsidR="00210B8B">
        <w:rPr>
          <w:rFonts w:hint="eastAsia"/>
          <w:sz w:val="24"/>
        </w:rPr>
        <w:t>。</w:t>
      </w:r>
    </w:p>
    <w:p w:rsidR="00A86DAD" w:rsidRDefault="003256B0" w:rsidP="008D4F82">
      <w:pPr>
        <w:autoSpaceDE w:val="0"/>
        <w:autoSpaceDN w:val="0"/>
        <w:adjustRightInd w:val="0"/>
        <w:spacing w:line="360" w:lineRule="auto"/>
        <w:ind w:firstLineChars="200" w:firstLine="480"/>
        <w:rPr>
          <w:sz w:val="24"/>
        </w:rPr>
      </w:pPr>
      <w:r>
        <w:rPr>
          <w:rFonts w:hint="eastAsia"/>
          <w:sz w:val="24"/>
        </w:rPr>
        <w:t>厂房内安装的吸尘设备及洒水降尘设备，可以有效减少场内的空气污染，降低二氧化碳、颗粒物、总悬浮颗粒物的含量，改善场区空气质量。</w:t>
      </w:r>
    </w:p>
    <w:p w:rsidR="00D8249B" w:rsidRDefault="00210B8B" w:rsidP="00710080">
      <w:pPr>
        <w:autoSpaceDE w:val="0"/>
        <w:autoSpaceDN w:val="0"/>
        <w:adjustRightInd w:val="0"/>
        <w:spacing w:line="360" w:lineRule="auto"/>
        <w:rPr>
          <w:sz w:val="24"/>
        </w:rPr>
      </w:pPr>
      <w:r>
        <w:rPr>
          <w:rFonts w:hint="eastAsia"/>
          <w:b/>
          <w:bCs/>
          <w:sz w:val="24"/>
        </w:rPr>
        <w:t xml:space="preserve">6.2.8  </w:t>
      </w:r>
      <w:r w:rsidRPr="00217AB5">
        <w:rPr>
          <w:sz w:val="24"/>
        </w:rPr>
        <w:t>加工场内给水系统在设计时，需要结合矿山区的地质条件，综合考虑冲洗用水量的基础上进行计算，同时考虑循环用水的利用率。</w:t>
      </w:r>
      <w:r>
        <w:rPr>
          <w:rFonts w:hint="eastAsia"/>
          <w:sz w:val="24"/>
        </w:rPr>
        <w:t>当采用湿法生产时，</w:t>
      </w:r>
      <w:r w:rsidRPr="00217AB5">
        <w:rPr>
          <w:sz w:val="24"/>
        </w:rPr>
        <w:t>排水系统的设置，三级沉淀池的设置大小根据排水总量综合考虑，沉淀后的水应优先进入水循环使用系统，基本做到污水零排放。</w:t>
      </w:r>
    </w:p>
    <w:p w:rsidR="00D8249B" w:rsidRDefault="00D8249B">
      <w:pPr>
        <w:widowControl/>
        <w:jc w:val="left"/>
        <w:rPr>
          <w:sz w:val="24"/>
        </w:rPr>
      </w:pPr>
      <w:r>
        <w:rPr>
          <w:sz w:val="24"/>
        </w:rPr>
        <w:br w:type="page"/>
      </w:r>
    </w:p>
    <w:p w:rsidR="00D8249B" w:rsidRDefault="00D8249B" w:rsidP="00D8249B">
      <w:pPr>
        <w:widowControl/>
        <w:spacing w:line="360" w:lineRule="auto"/>
        <w:jc w:val="center"/>
        <w:rPr>
          <w:b/>
          <w:bCs/>
          <w:color w:val="000000" w:themeColor="text1"/>
          <w:sz w:val="24"/>
          <w:szCs w:val="24"/>
        </w:rPr>
      </w:pPr>
      <w:r>
        <w:rPr>
          <w:rFonts w:hint="eastAsia"/>
          <w:b/>
          <w:bCs/>
          <w:color w:val="000000" w:themeColor="text1"/>
          <w:sz w:val="24"/>
          <w:szCs w:val="24"/>
        </w:rPr>
        <w:lastRenderedPageBreak/>
        <w:t xml:space="preserve">7   </w:t>
      </w:r>
      <w:r>
        <w:rPr>
          <w:rFonts w:hint="eastAsia"/>
          <w:b/>
          <w:bCs/>
          <w:color w:val="000000" w:themeColor="text1"/>
          <w:sz w:val="24"/>
          <w:szCs w:val="24"/>
        </w:rPr>
        <w:t>质量控制</w:t>
      </w:r>
    </w:p>
    <w:p w:rsidR="00D8249B" w:rsidRDefault="00D8249B" w:rsidP="00D8249B">
      <w:pPr>
        <w:widowControl/>
        <w:spacing w:line="360" w:lineRule="auto"/>
        <w:jc w:val="center"/>
        <w:rPr>
          <w:b/>
          <w:bCs/>
          <w:color w:val="000000" w:themeColor="text1"/>
          <w:sz w:val="24"/>
          <w:szCs w:val="24"/>
        </w:rPr>
      </w:pPr>
    </w:p>
    <w:p w:rsidR="00FA2B65" w:rsidRDefault="00FA2B65" w:rsidP="00D8249B">
      <w:pPr>
        <w:autoSpaceDE w:val="0"/>
        <w:autoSpaceDN w:val="0"/>
        <w:adjustRightInd w:val="0"/>
        <w:spacing w:line="360" w:lineRule="auto"/>
        <w:rPr>
          <w:kern w:val="0"/>
          <w:sz w:val="24"/>
        </w:rPr>
      </w:pPr>
      <w:r>
        <w:rPr>
          <w:rFonts w:hint="eastAsia"/>
          <w:b/>
          <w:bCs/>
          <w:sz w:val="24"/>
        </w:rPr>
        <w:t>7</w:t>
      </w:r>
      <w:r w:rsidR="00D8249B">
        <w:rPr>
          <w:rFonts w:hint="eastAsia"/>
          <w:b/>
          <w:bCs/>
          <w:sz w:val="24"/>
        </w:rPr>
        <w:t>.</w:t>
      </w:r>
      <w:r>
        <w:rPr>
          <w:rFonts w:hint="eastAsia"/>
          <w:b/>
          <w:bCs/>
          <w:sz w:val="24"/>
        </w:rPr>
        <w:t>0</w:t>
      </w:r>
      <w:r w:rsidR="00D8249B">
        <w:rPr>
          <w:rFonts w:hint="eastAsia"/>
          <w:b/>
          <w:bCs/>
          <w:sz w:val="24"/>
        </w:rPr>
        <w:t>.</w:t>
      </w:r>
      <w:r>
        <w:rPr>
          <w:rFonts w:hint="eastAsia"/>
          <w:b/>
          <w:bCs/>
          <w:sz w:val="24"/>
        </w:rPr>
        <w:t>4</w:t>
      </w:r>
      <w:r w:rsidR="00740C37">
        <w:rPr>
          <w:rFonts w:hint="eastAsia"/>
          <w:b/>
          <w:bCs/>
          <w:sz w:val="24"/>
        </w:rPr>
        <w:t xml:space="preserve">  </w:t>
      </w:r>
      <w:r>
        <w:rPr>
          <w:rFonts w:hint="eastAsia"/>
          <w:kern w:val="0"/>
          <w:sz w:val="24"/>
        </w:rPr>
        <w:t>机制砂的验收批次数量，应根据安徽省地方标准《机制砂应用技术规程》的要求，对机制砂进行出厂检验和型式检验，并按标准要求出具产品合格证。</w:t>
      </w:r>
    </w:p>
    <w:p w:rsidR="00FA2B65" w:rsidRDefault="00FA2B65">
      <w:pPr>
        <w:widowControl/>
        <w:jc w:val="left"/>
        <w:rPr>
          <w:kern w:val="0"/>
          <w:sz w:val="24"/>
        </w:rPr>
      </w:pPr>
      <w:r>
        <w:rPr>
          <w:kern w:val="0"/>
          <w:sz w:val="24"/>
        </w:rPr>
        <w:br w:type="page"/>
      </w:r>
    </w:p>
    <w:p w:rsidR="00FA2B65" w:rsidRDefault="00FA2B65" w:rsidP="00FA2B65">
      <w:pPr>
        <w:widowControl/>
        <w:spacing w:line="360" w:lineRule="auto"/>
        <w:jc w:val="center"/>
        <w:rPr>
          <w:b/>
          <w:bCs/>
          <w:color w:val="000000" w:themeColor="text1"/>
          <w:sz w:val="24"/>
          <w:szCs w:val="24"/>
        </w:rPr>
      </w:pPr>
      <w:r>
        <w:rPr>
          <w:rFonts w:hint="eastAsia"/>
          <w:b/>
          <w:bCs/>
          <w:color w:val="000000" w:themeColor="text1"/>
          <w:sz w:val="24"/>
          <w:szCs w:val="24"/>
        </w:rPr>
        <w:lastRenderedPageBreak/>
        <w:t xml:space="preserve">8   </w:t>
      </w:r>
      <w:r>
        <w:rPr>
          <w:rFonts w:hint="eastAsia"/>
          <w:b/>
          <w:bCs/>
          <w:color w:val="000000" w:themeColor="text1"/>
          <w:sz w:val="24"/>
          <w:szCs w:val="24"/>
        </w:rPr>
        <w:t>存储与运输</w:t>
      </w:r>
    </w:p>
    <w:p w:rsidR="00FA2B65" w:rsidRDefault="00FA2B65" w:rsidP="00FA2B65">
      <w:pPr>
        <w:widowControl/>
        <w:spacing w:line="360" w:lineRule="auto"/>
        <w:jc w:val="center"/>
        <w:rPr>
          <w:b/>
          <w:bCs/>
          <w:color w:val="000000" w:themeColor="text1"/>
          <w:sz w:val="24"/>
          <w:szCs w:val="24"/>
        </w:rPr>
      </w:pPr>
    </w:p>
    <w:p w:rsidR="00210B8B" w:rsidRDefault="0077579D" w:rsidP="00D8249B">
      <w:pPr>
        <w:autoSpaceDE w:val="0"/>
        <w:autoSpaceDN w:val="0"/>
        <w:adjustRightInd w:val="0"/>
        <w:spacing w:line="360" w:lineRule="auto"/>
        <w:rPr>
          <w:sz w:val="24"/>
        </w:rPr>
      </w:pPr>
      <w:r>
        <w:rPr>
          <w:rFonts w:hint="eastAsia"/>
          <w:b/>
          <w:bCs/>
          <w:sz w:val="24"/>
        </w:rPr>
        <w:t>8</w:t>
      </w:r>
      <w:r w:rsidR="00FA2B65">
        <w:rPr>
          <w:rFonts w:hint="eastAsia"/>
          <w:b/>
          <w:bCs/>
          <w:sz w:val="24"/>
        </w:rPr>
        <w:t>.0.</w:t>
      </w:r>
      <w:r>
        <w:rPr>
          <w:rFonts w:hint="eastAsia"/>
          <w:b/>
          <w:bCs/>
          <w:sz w:val="24"/>
        </w:rPr>
        <w:t>1</w:t>
      </w:r>
      <w:r w:rsidR="00740C37">
        <w:rPr>
          <w:rFonts w:hint="eastAsia"/>
          <w:b/>
          <w:bCs/>
          <w:sz w:val="24"/>
        </w:rPr>
        <w:t xml:space="preserve">  </w:t>
      </w:r>
      <w:r w:rsidR="0047738F">
        <w:rPr>
          <w:rFonts w:hint="eastAsia"/>
          <w:kern w:val="0"/>
          <w:sz w:val="24"/>
        </w:rPr>
        <w:t>通过调整机制砂成品的含水率或在</w:t>
      </w:r>
      <w:r w:rsidR="0047738F" w:rsidRPr="00217AB5">
        <w:rPr>
          <w:rFonts w:hint="eastAsia"/>
          <w:sz w:val="24"/>
        </w:rPr>
        <w:t>皮带上喷洒适量水，可以增加物料间的粘附作用，提高机制砂的抗离析能力。</w:t>
      </w:r>
    </w:p>
    <w:p w:rsidR="0047738F" w:rsidRDefault="0047738F" w:rsidP="00D8249B">
      <w:pPr>
        <w:autoSpaceDE w:val="0"/>
        <w:autoSpaceDN w:val="0"/>
        <w:adjustRightInd w:val="0"/>
        <w:spacing w:line="360" w:lineRule="auto"/>
        <w:rPr>
          <w:sz w:val="24"/>
        </w:rPr>
      </w:pPr>
      <w:r>
        <w:rPr>
          <w:rFonts w:hint="eastAsia"/>
          <w:b/>
          <w:bCs/>
          <w:sz w:val="24"/>
        </w:rPr>
        <w:t xml:space="preserve">8.0.2  </w:t>
      </w:r>
      <w:r w:rsidRPr="00217AB5">
        <w:rPr>
          <w:rFonts w:hint="eastAsia"/>
          <w:sz w:val="24"/>
        </w:rPr>
        <w:t>运输皮带长度短，可以缩短运距，提高效率；皮带安装倾角大、下料高度大，机制砂会随皮带的运动及其产生的振动发生一定的程度的离析，因此皮带倾角和下料高度宜控制在合理的范围内。</w:t>
      </w:r>
    </w:p>
    <w:p w:rsidR="0047738F" w:rsidRDefault="0047738F">
      <w:pPr>
        <w:widowControl/>
        <w:jc w:val="left"/>
        <w:rPr>
          <w:sz w:val="24"/>
        </w:rPr>
      </w:pPr>
      <w:r>
        <w:rPr>
          <w:sz w:val="24"/>
        </w:rPr>
        <w:br w:type="page"/>
      </w:r>
    </w:p>
    <w:p w:rsidR="0047738F" w:rsidRDefault="0047738F" w:rsidP="0047738F">
      <w:pPr>
        <w:widowControl/>
        <w:spacing w:line="360" w:lineRule="auto"/>
        <w:jc w:val="center"/>
        <w:rPr>
          <w:b/>
          <w:bCs/>
          <w:color w:val="000000" w:themeColor="text1"/>
          <w:sz w:val="24"/>
          <w:szCs w:val="24"/>
        </w:rPr>
      </w:pPr>
      <w:r>
        <w:rPr>
          <w:rFonts w:hint="eastAsia"/>
          <w:b/>
          <w:bCs/>
          <w:color w:val="000000" w:themeColor="text1"/>
          <w:sz w:val="24"/>
          <w:szCs w:val="24"/>
        </w:rPr>
        <w:lastRenderedPageBreak/>
        <w:t xml:space="preserve">9   </w:t>
      </w:r>
      <w:r>
        <w:rPr>
          <w:rFonts w:hint="eastAsia"/>
          <w:b/>
          <w:bCs/>
          <w:color w:val="000000" w:themeColor="text1"/>
          <w:sz w:val="24"/>
          <w:szCs w:val="24"/>
        </w:rPr>
        <w:t>信息化监测系统</w:t>
      </w:r>
    </w:p>
    <w:p w:rsidR="0047738F" w:rsidRDefault="0047738F" w:rsidP="0047738F">
      <w:pPr>
        <w:widowControl/>
        <w:spacing w:line="360" w:lineRule="auto"/>
        <w:jc w:val="center"/>
        <w:rPr>
          <w:b/>
          <w:bCs/>
          <w:color w:val="000000" w:themeColor="text1"/>
          <w:sz w:val="24"/>
          <w:szCs w:val="24"/>
        </w:rPr>
      </w:pPr>
    </w:p>
    <w:p w:rsidR="0047738F" w:rsidRDefault="0047738F" w:rsidP="0047738F">
      <w:pPr>
        <w:autoSpaceDE w:val="0"/>
        <w:autoSpaceDN w:val="0"/>
        <w:adjustRightInd w:val="0"/>
        <w:spacing w:line="360" w:lineRule="auto"/>
        <w:rPr>
          <w:kern w:val="0"/>
          <w:sz w:val="24"/>
        </w:rPr>
      </w:pPr>
      <w:r>
        <w:rPr>
          <w:rFonts w:hint="eastAsia"/>
          <w:b/>
          <w:bCs/>
          <w:sz w:val="24"/>
        </w:rPr>
        <w:t xml:space="preserve">9.0.1  </w:t>
      </w:r>
      <w:r w:rsidR="00E00668" w:rsidRPr="00217AB5">
        <w:rPr>
          <w:rFonts w:hint="eastAsia"/>
          <w:sz w:val="24"/>
        </w:rPr>
        <w:t>为确保机制砂生产质量的稳定性，</w:t>
      </w:r>
      <w:r w:rsidR="00E00668">
        <w:rPr>
          <w:rFonts w:hint="eastAsia"/>
          <w:kern w:val="0"/>
          <w:sz w:val="24"/>
        </w:rPr>
        <w:t>机制砂场必须装有信息化监测系统，对机制砂生产过程和生产质量实时监测。</w:t>
      </w:r>
    </w:p>
    <w:p w:rsidR="00E00668" w:rsidRDefault="00E00668" w:rsidP="0047738F">
      <w:pPr>
        <w:autoSpaceDE w:val="0"/>
        <w:autoSpaceDN w:val="0"/>
        <w:adjustRightInd w:val="0"/>
        <w:spacing w:line="360" w:lineRule="auto"/>
        <w:rPr>
          <w:sz w:val="24"/>
        </w:rPr>
      </w:pPr>
      <w:r>
        <w:rPr>
          <w:rFonts w:hint="eastAsia"/>
          <w:b/>
          <w:bCs/>
          <w:sz w:val="24"/>
        </w:rPr>
        <w:t xml:space="preserve">9.0.2  </w:t>
      </w:r>
      <w:r>
        <w:rPr>
          <w:rFonts w:hint="eastAsia"/>
          <w:sz w:val="24"/>
        </w:rPr>
        <w:t>机制砂场必须配备常规的建设设备和仪器，用于机制砂生产质量的控制手段之一。破碎、筛分、物流等主机设备应安装在线监控系统，实现生产现场的监测与设备的自动控制。</w:t>
      </w:r>
    </w:p>
    <w:p w:rsidR="00E00668" w:rsidRDefault="00E00668">
      <w:pPr>
        <w:widowControl/>
        <w:jc w:val="left"/>
        <w:rPr>
          <w:sz w:val="24"/>
        </w:rPr>
      </w:pPr>
      <w:r>
        <w:rPr>
          <w:sz w:val="24"/>
        </w:rPr>
        <w:br w:type="page"/>
      </w:r>
    </w:p>
    <w:p w:rsidR="00E00668" w:rsidRDefault="00E00668" w:rsidP="00E00668">
      <w:pPr>
        <w:widowControl/>
        <w:spacing w:line="360" w:lineRule="auto"/>
        <w:jc w:val="center"/>
        <w:rPr>
          <w:b/>
          <w:bCs/>
          <w:color w:val="000000" w:themeColor="text1"/>
          <w:sz w:val="24"/>
          <w:szCs w:val="24"/>
        </w:rPr>
      </w:pPr>
      <w:r>
        <w:rPr>
          <w:rFonts w:hint="eastAsia"/>
          <w:b/>
          <w:bCs/>
          <w:color w:val="000000" w:themeColor="text1"/>
          <w:sz w:val="24"/>
          <w:szCs w:val="24"/>
        </w:rPr>
        <w:lastRenderedPageBreak/>
        <w:t xml:space="preserve">10   </w:t>
      </w:r>
      <w:r>
        <w:rPr>
          <w:rFonts w:hint="eastAsia"/>
          <w:b/>
          <w:bCs/>
          <w:color w:val="000000" w:themeColor="text1"/>
          <w:sz w:val="24"/>
          <w:szCs w:val="24"/>
        </w:rPr>
        <w:t>资源综合利用</w:t>
      </w:r>
    </w:p>
    <w:p w:rsidR="00E00668" w:rsidRDefault="00E00668" w:rsidP="00E00668">
      <w:pPr>
        <w:widowControl/>
        <w:spacing w:line="360" w:lineRule="auto"/>
        <w:jc w:val="center"/>
        <w:rPr>
          <w:b/>
          <w:bCs/>
          <w:color w:val="000000" w:themeColor="text1"/>
          <w:sz w:val="24"/>
          <w:szCs w:val="24"/>
        </w:rPr>
      </w:pPr>
    </w:p>
    <w:p w:rsidR="00E00668" w:rsidRDefault="00E00668" w:rsidP="00E00668">
      <w:pPr>
        <w:autoSpaceDE w:val="0"/>
        <w:autoSpaceDN w:val="0"/>
        <w:adjustRightInd w:val="0"/>
        <w:spacing w:line="360" w:lineRule="auto"/>
        <w:rPr>
          <w:sz w:val="24"/>
        </w:rPr>
      </w:pPr>
      <w:r>
        <w:rPr>
          <w:rFonts w:hint="eastAsia"/>
          <w:b/>
          <w:bCs/>
          <w:sz w:val="24"/>
        </w:rPr>
        <w:t xml:space="preserve">10.0.1  </w:t>
      </w:r>
      <w:r w:rsidR="00BB1932">
        <w:rPr>
          <w:rFonts w:hint="eastAsia"/>
          <w:sz w:val="24"/>
        </w:rPr>
        <w:t>机制砂生产厂（场）在规划建设前，应对砂石生产工艺合理优化设计，提高成品率。充分利用石粉、泥粉等加工副产品，提高生产厂的资源综合利用水平。</w:t>
      </w:r>
    </w:p>
    <w:p w:rsidR="00132EC3" w:rsidRDefault="00132EC3" w:rsidP="00E00668">
      <w:pPr>
        <w:autoSpaceDE w:val="0"/>
        <w:autoSpaceDN w:val="0"/>
        <w:adjustRightInd w:val="0"/>
        <w:spacing w:line="360" w:lineRule="auto"/>
        <w:rPr>
          <w:sz w:val="24"/>
        </w:rPr>
      </w:pPr>
      <w:r>
        <w:rPr>
          <w:rFonts w:hint="eastAsia"/>
          <w:b/>
          <w:bCs/>
          <w:sz w:val="24"/>
        </w:rPr>
        <w:t xml:space="preserve">10.0.2  </w:t>
      </w:r>
      <w:r>
        <w:rPr>
          <w:rFonts w:hint="eastAsia"/>
          <w:sz w:val="24"/>
        </w:rPr>
        <w:t>湿法生产中的沉淀泥浆经脱水风干后形成的泥粉或泥饼，可用于场地回填、土地复垦、土地改良等，还可用于新型墙体材料的原材料。</w:t>
      </w:r>
    </w:p>
    <w:p w:rsidR="00132EC3" w:rsidRDefault="00132EC3">
      <w:pPr>
        <w:widowControl/>
        <w:jc w:val="left"/>
        <w:rPr>
          <w:sz w:val="24"/>
        </w:rPr>
      </w:pPr>
      <w:r>
        <w:rPr>
          <w:sz w:val="24"/>
        </w:rPr>
        <w:br w:type="page"/>
      </w:r>
    </w:p>
    <w:p w:rsidR="00132EC3" w:rsidRDefault="00132EC3" w:rsidP="00132EC3">
      <w:pPr>
        <w:widowControl/>
        <w:spacing w:line="360" w:lineRule="auto"/>
        <w:jc w:val="center"/>
        <w:rPr>
          <w:b/>
          <w:bCs/>
          <w:color w:val="000000" w:themeColor="text1"/>
          <w:sz w:val="24"/>
          <w:szCs w:val="24"/>
        </w:rPr>
      </w:pPr>
      <w:r>
        <w:rPr>
          <w:rFonts w:hint="eastAsia"/>
          <w:b/>
          <w:bCs/>
          <w:color w:val="000000" w:themeColor="text1"/>
          <w:sz w:val="24"/>
          <w:szCs w:val="24"/>
        </w:rPr>
        <w:lastRenderedPageBreak/>
        <w:t xml:space="preserve">11   </w:t>
      </w:r>
      <w:r>
        <w:rPr>
          <w:rFonts w:hint="eastAsia"/>
          <w:b/>
          <w:bCs/>
          <w:color w:val="000000" w:themeColor="text1"/>
          <w:sz w:val="24"/>
          <w:szCs w:val="24"/>
        </w:rPr>
        <w:t>矿山地质环境保护与土地</w:t>
      </w:r>
      <w:r w:rsidR="005D459C">
        <w:rPr>
          <w:rFonts w:hint="eastAsia"/>
          <w:b/>
          <w:bCs/>
          <w:color w:val="000000" w:themeColor="text1"/>
          <w:sz w:val="24"/>
          <w:szCs w:val="24"/>
        </w:rPr>
        <w:t>复垦</w:t>
      </w:r>
    </w:p>
    <w:p w:rsidR="00132EC3" w:rsidRDefault="00132EC3" w:rsidP="00132EC3">
      <w:pPr>
        <w:widowControl/>
        <w:spacing w:line="360" w:lineRule="auto"/>
        <w:jc w:val="center"/>
        <w:rPr>
          <w:b/>
          <w:bCs/>
          <w:color w:val="000000" w:themeColor="text1"/>
          <w:sz w:val="24"/>
          <w:szCs w:val="24"/>
        </w:rPr>
      </w:pPr>
    </w:p>
    <w:p w:rsidR="00132EC3" w:rsidRDefault="00132EC3" w:rsidP="00132EC3">
      <w:pPr>
        <w:autoSpaceDE w:val="0"/>
        <w:autoSpaceDN w:val="0"/>
        <w:adjustRightInd w:val="0"/>
        <w:spacing w:line="360" w:lineRule="auto"/>
        <w:rPr>
          <w:sz w:val="24"/>
        </w:rPr>
      </w:pPr>
      <w:r>
        <w:rPr>
          <w:rFonts w:hint="eastAsia"/>
          <w:b/>
          <w:bCs/>
          <w:sz w:val="24"/>
        </w:rPr>
        <w:t xml:space="preserve">11.1.1  </w:t>
      </w:r>
      <w:r>
        <w:rPr>
          <w:rFonts w:hint="eastAsia"/>
          <w:sz w:val="24"/>
        </w:rPr>
        <w:t>机制砂生产厂（场）施工现场应建立环境管理体系，矿山采区应符合《安徽省露天开采非金属矿绿色矿山建设要求》</w:t>
      </w:r>
      <w:r>
        <w:rPr>
          <w:rFonts w:hint="eastAsia"/>
          <w:sz w:val="24"/>
        </w:rPr>
        <w:t>DB34/T 3248-2018</w:t>
      </w:r>
      <w:r>
        <w:rPr>
          <w:rFonts w:hint="eastAsia"/>
          <w:sz w:val="24"/>
        </w:rPr>
        <w:t>。</w:t>
      </w:r>
    </w:p>
    <w:p w:rsidR="00132EC3" w:rsidRDefault="00132EC3" w:rsidP="00132EC3">
      <w:pPr>
        <w:autoSpaceDE w:val="0"/>
        <w:autoSpaceDN w:val="0"/>
        <w:adjustRightInd w:val="0"/>
        <w:spacing w:line="360" w:lineRule="auto"/>
        <w:rPr>
          <w:sz w:val="24"/>
        </w:rPr>
      </w:pPr>
      <w:r>
        <w:rPr>
          <w:rFonts w:hint="eastAsia"/>
          <w:b/>
          <w:bCs/>
          <w:sz w:val="24"/>
        </w:rPr>
        <w:t xml:space="preserve">11.1.5  </w:t>
      </w:r>
      <w:r w:rsidRPr="00217AB5">
        <w:rPr>
          <w:sz w:val="24"/>
        </w:rPr>
        <w:t>颗粒物排放限值</w:t>
      </w:r>
      <w:r>
        <w:rPr>
          <w:rFonts w:hint="eastAsia"/>
          <w:sz w:val="24"/>
        </w:rPr>
        <w:t>参照《大气污染物综合排放标准》</w:t>
      </w:r>
      <w:r>
        <w:rPr>
          <w:rFonts w:hint="eastAsia"/>
          <w:sz w:val="24"/>
        </w:rPr>
        <w:t>GB 16297</w:t>
      </w:r>
      <w:r>
        <w:rPr>
          <w:rFonts w:hint="eastAsia"/>
          <w:sz w:val="24"/>
        </w:rPr>
        <w:t>的要求，也可根据地方标准做相应的调整。</w:t>
      </w:r>
    </w:p>
    <w:p w:rsidR="00132EC3" w:rsidRPr="00132EC3" w:rsidRDefault="00132EC3" w:rsidP="00132EC3">
      <w:pPr>
        <w:autoSpaceDE w:val="0"/>
        <w:autoSpaceDN w:val="0"/>
        <w:adjustRightInd w:val="0"/>
        <w:spacing w:line="360" w:lineRule="auto"/>
        <w:rPr>
          <w:sz w:val="24"/>
        </w:rPr>
      </w:pPr>
      <w:r>
        <w:rPr>
          <w:rFonts w:hint="eastAsia"/>
          <w:b/>
          <w:bCs/>
          <w:sz w:val="24"/>
        </w:rPr>
        <w:t xml:space="preserve">11.1.6  </w:t>
      </w:r>
      <w:r w:rsidRPr="00217AB5">
        <w:rPr>
          <w:sz w:val="24"/>
        </w:rPr>
        <w:t>经循环利用后仍必须排放的生产废水，应经检测后方可进行排放，其排放检测指标应满足</w:t>
      </w:r>
      <w:r>
        <w:rPr>
          <w:sz w:val="24"/>
        </w:rPr>
        <w:t>《污水综合排放标准》</w:t>
      </w:r>
      <w:r>
        <w:rPr>
          <w:sz w:val="24"/>
        </w:rPr>
        <w:t>GB 8978</w:t>
      </w:r>
      <w:r>
        <w:rPr>
          <w:rFonts w:hint="eastAsia"/>
          <w:sz w:val="24"/>
        </w:rPr>
        <w:t>的要求，也可根据地方标准做相应的调整。</w:t>
      </w:r>
    </w:p>
    <w:sectPr w:rsidR="00132EC3" w:rsidRPr="00132EC3" w:rsidSect="00EF543E">
      <w:footerReference w:type="default" r:id="rId14"/>
      <w:pgSz w:w="11906" w:h="16838"/>
      <w:pgMar w:top="1418" w:right="1668" w:bottom="1134" w:left="1418" w:header="851" w:footer="992" w:gutter="0"/>
      <w:pgNumType w:start="20"/>
      <w:cols w:space="720"/>
      <w:docGrid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7B7" w:rsidRDefault="007677B7" w:rsidP="006C0A50">
      <w:r>
        <w:separator/>
      </w:r>
    </w:p>
  </w:endnote>
  <w:endnote w:type="continuationSeparator" w:id="0">
    <w:p w:rsidR="007677B7" w:rsidRDefault="007677B7" w:rsidP="006C0A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DD3" w:rsidRDefault="008A3DD3">
    <w:pPr>
      <w:pStyle w:val="a5"/>
      <w:ind w:right="21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DD3" w:rsidRDefault="008A3DD3">
    <w:pPr>
      <w:pStyle w:val="a5"/>
      <w:ind w:right="21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DD3" w:rsidRDefault="008A3DD3">
    <w:pPr>
      <w:pStyle w:val="a5"/>
      <w:ind w:right="21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8307538"/>
      <w:docPartObj>
        <w:docPartGallery w:val="Page Numbers (Bottom of Page)"/>
        <w:docPartUnique/>
      </w:docPartObj>
    </w:sdtPr>
    <w:sdtContent>
      <w:p w:rsidR="001B59C3" w:rsidRDefault="006049C8">
        <w:pPr>
          <w:pStyle w:val="a5"/>
          <w:jc w:val="right"/>
        </w:pPr>
        <w:r w:rsidRPr="001B59C3">
          <w:rPr>
            <w:sz w:val="24"/>
            <w:szCs w:val="24"/>
          </w:rPr>
          <w:fldChar w:fldCharType="begin"/>
        </w:r>
        <w:r w:rsidR="001B59C3" w:rsidRPr="001B59C3">
          <w:rPr>
            <w:sz w:val="24"/>
            <w:szCs w:val="24"/>
          </w:rPr>
          <w:instrText>PAGE   \* MERGEFORMAT</w:instrText>
        </w:r>
        <w:r w:rsidRPr="001B59C3">
          <w:rPr>
            <w:sz w:val="24"/>
            <w:szCs w:val="24"/>
          </w:rPr>
          <w:fldChar w:fldCharType="separate"/>
        </w:r>
        <w:r w:rsidR="00740C37" w:rsidRPr="00740C37">
          <w:rPr>
            <w:noProof/>
            <w:sz w:val="24"/>
            <w:szCs w:val="24"/>
            <w:lang w:val="zh-CN"/>
          </w:rPr>
          <w:t>2</w:t>
        </w:r>
        <w:r w:rsidRPr="001B59C3">
          <w:rPr>
            <w:sz w:val="24"/>
            <w:szCs w:val="24"/>
          </w:rPr>
          <w:fldChar w:fldCharType="end"/>
        </w:r>
      </w:p>
    </w:sdtContent>
  </w:sdt>
  <w:p w:rsidR="008A3DD3" w:rsidRDefault="008A3DD3">
    <w:pPr>
      <w:pStyle w:val="a5"/>
      <w:ind w:right="21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C3" w:rsidRDefault="001B59C3">
    <w:pPr>
      <w:pStyle w:val="a5"/>
      <w:jc w:val="right"/>
    </w:pPr>
  </w:p>
  <w:p w:rsidR="001B59C3" w:rsidRDefault="001B59C3">
    <w:pPr>
      <w:pStyle w:val="a5"/>
      <w:ind w:right="21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C3" w:rsidRDefault="006049C8">
    <w:pPr>
      <w:pStyle w:val="a5"/>
      <w:jc w:val="right"/>
    </w:pPr>
    <w:r w:rsidRPr="001B59C3">
      <w:rPr>
        <w:sz w:val="24"/>
        <w:szCs w:val="24"/>
      </w:rPr>
      <w:fldChar w:fldCharType="begin"/>
    </w:r>
    <w:r w:rsidR="001B59C3" w:rsidRPr="001B59C3">
      <w:rPr>
        <w:sz w:val="24"/>
        <w:szCs w:val="24"/>
      </w:rPr>
      <w:instrText>PAGE   \* MERGEFORMAT</w:instrText>
    </w:r>
    <w:r w:rsidRPr="001B59C3">
      <w:rPr>
        <w:sz w:val="24"/>
        <w:szCs w:val="24"/>
      </w:rPr>
      <w:fldChar w:fldCharType="separate"/>
    </w:r>
    <w:r w:rsidR="00740C37" w:rsidRPr="00740C37">
      <w:rPr>
        <w:noProof/>
        <w:sz w:val="24"/>
        <w:szCs w:val="24"/>
        <w:lang w:val="zh-CN"/>
      </w:rPr>
      <w:t>20</w:t>
    </w:r>
    <w:r w:rsidRPr="001B59C3">
      <w:rPr>
        <w:sz w:val="24"/>
        <w:szCs w:val="24"/>
      </w:rPr>
      <w:fldChar w:fldCharType="end"/>
    </w:r>
  </w:p>
  <w:p w:rsidR="008A3DD3" w:rsidRDefault="008A3DD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7B7" w:rsidRDefault="007677B7" w:rsidP="006C0A50">
      <w:r>
        <w:separator/>
      </w:r>
    </w:p>
  </w:footnote>
  <w:footnote w:type="continuationSeparator" w:id="0">
    <w:p w:rsidR="007677B7" w:rsidRDefault="007677B7" w:rsidP="006C0A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B3BDA"/>
    <w:multiLevelType w:val="multilevel"/>
    <w:tmpl w:val="2DFB3BDA"/>
    <w:lvl w:ilvl="0">
      <w:start w:val="1"/>
      <w:numFmt w:val="decimal"/>
      <w:lvlText w:val="%1)"/>
      <w:lvlJc w:val="left"/>
      <w:pPr>
        <w:ind w:left="990" w:hanging="360"/>
      </w:pPr>
      <w:rPr>
        <w:rFonts w:cs="Times New Roman" w:hint="default"/>
        <w:b/>
      </w:rPr>
    </w:lvl>
    <w:lvl w:ilvl="1">
      <w:start w:val="1"/>
      <w:numFmt w:val="lowerLetter"/>
      <w:lvlText w:val="%2)"/>
      <w:lvlJc w:val="left"/>
      <w:pPr>
        <w:ind w:left="1470" w:hanging="420"/>
      </w:pPr>
      <w:rPr>
        <w:rFonts w:cs="Times New Roman"/>
      </w:rPr>
    </w:lvl>
    <w:lvl w:ilvl="2">
      <w:start w:val="1"/>
      <w:numFmt w:val="lowerRoman"/>
      <w:lvlText w:val="%3."/>
      <w:lvlJc w:val="right"/>
      <w:pPr>
        <w:ind w:left="1890" w:hanging="420"/>
      </w:pPr>
      <w:rPr>
        <w:rFonts w:cs="Times New Roman"/>
      </w:rPr>
    </w:lvl>
    <w:lvl w:ilvl="3">
      <w:start w:val="1"/>
      <w:numFmt w:val="decimal"/>
      <w:lvlText w:val="%4."/>
      <w:lvlJc w:val="left"/>
      <w:pPr>
        <w:ind w:left="2310" w:hanging="420"/>
      </w:pPr>
      <w:rPr>
        <w:rFonts w:cs="Times New Roman"/>
      </w:rPr>
    </w:lvl>
    <w:lvl w:ilvl="4">
      <w:start w:val="1"/>
      <w:numFmt w:val="lowerLetter"/>
      <w:lvlText w:val="%5)"/>
      <w:lvlJc w:val="left"/>
      <w:pPr>
        <w:ind w:left="2730" w:hanging="420"/>
      </w:pPr>
      <w:rPr>
        <w:rFonts w:cs="Times New Roman"/>
      </w:rPr>
    </w:lvl>
    <w:lvl w:ilvl="5">
      <w:start w:val="1"/>
      <w:numFmt w:val="lowerRoman"/>
      <w:lvlText w:val="%6."/>
      <w:lvlJc w:val="right"/>
      <w:pPr>
        <w:ind w:left="3150" w:hanging="420"/>
      </w:pPr>
      <w:rPr>
        <w:rFonts w:cs="Times New Roman"/>
      </w:rPr>
    </w:lvl>
    <w:lvl w:ilvl="6">
      <w:start w:val="1"/>
      <w:numFmt w:val="decimal"/>
      <w:lvlText w:val="%7."/>
      <w:lvlJc w:val="left"/>
      <w:pPr>
        <w:ind w:left="3570" w:hanging="420"/>
      </w:pPr>
      <w:rPr>
        <w:rFonts w:cs="Times New Roman"/>
      </w:rPr>
    </w:lvl>
    <w:lvl w:ilvl="7">
      <w:start w:val="1"/>
      <w:numFmt w:val="lowerLetter"/>
      <w:lvlText w:val="%8)"/>
      <w:lvlJc w:val="left"/>
      <w:pPr>
        <w:ind w:left="3990" w:hanging="420"/>
      </w:pPr>
      <w:rPr>
        <w:rFonts w:cs="Times New Roman"/>
      </w:rPr>
    </w:lvl>
    <w:lvl w:ilvl="8">
      <w:start w:val="1"/>
      <w:numFmt w:val="lowerRoman"/>
      <w:lvlText w:val="%9."/>
      <w:lvlJc w:val="right"/>
      <w:pPr>
        <w:ind w:left="441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oNotHyphenateCaps/>
  <w:drawingGridVerticalSpacing w:val="156"/>
  <w:noPunctuationKerning/>
  <w:characterSpacingControl w:val="compressPunctuation"/>
  <w:doNotValidateAgainstSchema/>
  <w:doNotDemarcateInvalidXml/>
  <w:hdrShapeDefaults>
    <o:shapedefaults v:ext="edit" spidmax="1126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590F"/>
    <w:rsid w:val="000002EF"/>
    <w:rsid w:val="00004BD9"/>
    <w:rsid w:val="00006FEF"/>
    <w:rsid w:val="0000759E"/>
    <w:rsid w:val="000102A2"/>
    <w:rsid w:val="00010431"/>
    <w:rsid w:val="00015A16"/>
    <w:rsid w:val="00020D18"/>
    <w:rsid w:val="0002768F"/>
    <w:rsid w:val="00040F81"/>
    <w:rsid w:val="00042561"/>
    <w:rsid w:val="00043277"/>
    <w:rsid w:val="00043879"/>
    <w:rsid w:val="000447F7"/>
    <w:rsid w:val="00046B0E"/>
    <w:rsid w:val="00047A0F"/>
    <w:rsid w:val="00061D38"/>
    <w:rsid w:val="00062649"/>
    <w:rsid w:val="00064F6F"/>
    <w:rsid w:val="00067EB2"/>
    <w:rsid w:val="00072640"/>
    <w:rsid w:val="00072C39"/>
    <w:rsid w:val="0007625E"/>
    <w:rsid w:val="00077115"/>
    <w:rsid w:val="00081943"/>
    <w:rsid w:val="0008352B"/>
    <w:rsid w:val="000835F5"/>
    <w:rsid w:val="0008454A"/>
    <w:rsid w:val="0009010C"/>
    <w:rsid w:val="0009069D"/>
    <w:rsid w:val="00093221"/>
    <w:rsid w:val="0009405C"/>
    <w:rsid w:val="00095CE6"/>
    <w:rsid w:val="00096704"/>
    <w:rsid w:val="000967EF"/>
    <w:rsid w:val="0009680E"/>
    <w:rsid w:val="00097394"/>
    <w:rsid w:val="00097E6D"/>
    <w:rsid w:val="000A01DC"/>
    <w:rsid w:val="000A3944"/>
    <w:rsid w:val="000A45DA"/>
    <w:rsid w:val="000A6127"/>
    <w:rsid w:val="000A614B"/>
    <w:rsid w:val="000A68F6"/>
    <w:rsid w:val="000B0909"/>
    <w:rsid w:val="000B1C5F"/>
    <w:rsid w:val="000B2D5B"/>
    <w:rsid w:val="000B430B"/>
    <w:rsid w:val="000B59D2"/>
    <w:rsid w:val="000C256C"/>
    <w:rsid w:val="000C5CFF"/>
    <w:rsid w:val="000D03D3"/>
    <w:rsid w:val="000D0CB6"/>
    <w:rsid w:val="000D5DDC"/>
    <w:rsid w:val="000E5728"/>
    <w:rsid w:val="000E691E"/>
    <w:rsid w:val="000E6FBF"/>
    <w:rsid w:val="000E7F55"/>
    <w:rsid w:val="00100B3C"/>
    <w:rsid w:val="001031B6"/>
    <w:rsid w:val="00103869"/>
    <w:rsid w:val="001047E8"/>
    <w:rsid w:val="0010739C"/>
    <w:rsid w:val="00111BD2"/>
    <w:rsid w:val="00112316"/>
    <w:rsid w:val="00112831"/>
    <w:rsid w:val="00112A4A"/>
    <w:rsid w:val="0011464D"/>
    <w:rsid w:val="00115DA4"/>
    <w:rsid w:val="0012767D"/>
    <w:rsid w:val="001279B3"/>
    <w:rsid w:val="00132EC3"/>
    <w:rsid w:val="001335D1"/>
    <w:rsid w:val="0014221C"/>
    <w:rsid w:val="001475BF"/>
    <w:rsid w:val="00151889"/>
    <w:rsid w:val="001525AD"/>
    <w:rsid w:val="0015513F"/>
    <w:rsid w:val="001556A7"/>
    <w:rsid w:val="00161893"/>
    <w:rsid w:val="0016235B"/>
    <w:rsid w:val="001632C8"/>
    <w:rsid w:val="0016457D"/>
    <w:rsid w:val="001656B4"/>
    <w:rsid w:val="00166F84"/>
    <w:rsid w:val="0017026C"/>
    <w:rsid w:val="00170DE2"/>
    <w:rsid w:val="001732C8"/>
    <w:rsid w:val="00176B53"/>
    <w:rsid w:val="00187813"/>
    <w:rsid w:val="00192D76"/>
    <w:rsid w:val="001970B5"/>
    <w:rsid w:val="001A1A7F"/>
    <w:rsid w:val="001A3927"/>
    <w:rsid w:val="001B040D"/>
    <w:rsid w:val="001B10C4"/>
    <w:rsid w:val="001B49BA"/>
    <w:rsid w:val="001B50FF"/>
    <w:rsid w:val="001B59C3"/>
    <w:rsid w:val="001C08E6"/>
    <w:rsid w:val="001C12AA"/>
    <w:rsid w:val="001C2C5F"/>
    <w:rsid w:val="001C6D3D"/>
    <w:rsid w:val="001C7EF6"/>
    <w:rsid w:val="001D1591"/>
    <w:rsid w:val="001D232F"/>
    <w:rsid w:val="001D4BC9"/>
    <w:rsid w:val="001D4D07"/>
    <w:rsid w:val="001E0FEF"/>
    <w:rsid w:val="001E3F6D"/>
    <w:rsid w:val="001E5041"/>
    <w:rsid w:val="001E53DC"/>
    <w:rsid w:val="001E7096"/>
    <w:rsid w:val="001E7293"/>
    <w:rsid w:val="001F1ED1"/>
    <w:rsid w:val="001F58B2"/>
    <w:rsid w:val="00200CCD"/>
    <w:rsid w:val="002010D7"/>
    <w:rsid w:val="00201D4F"/>
    <w:rsid w:val="00202999"/>
    <w:rsid w:val="002061A3"/>
    <w:rsid w:val="00206D6C"/>
    <w:rsid w:val="0021013C"/>
    <w:rsid w:val="00210A87"/>
    <w:rsid w:val="00210B8B"/>
    <w:rsid w:val="002133E5"/>
    <w:rsid w:val="00216B3D"/>
    <w:rsid w:val="002172AD"/>
    <w:rsid w:val="00217B4C"/>
    <w:rsid w:val="00220DE5"/>
    <w:rsid w:val="00221365"/>
    <w:rsid w:val="002242F0"/>
    <w:rsid w:val="00227987"/>
    <w:rsid w:val="00227B1D"/>
    <w:rsid w:val="00233F18"/>
    <w:rsid w:val="00242A60"/>
    <w:rsid w:val="00243DA1"/>
    <w:rsid w:val="00244D9E"/>
    <w:rsid w:val="0024525F"/>
    <w:rsid w:val="00251447"/>
    <w:rsid w:val="00251662"/>
    <w:rsid w:val="002517FE"/>
    <w:rsid w:val="00251C8E"/>
    <w:rsid w:val="00251D7E"/>
    <w:rsid w:val="002540B3"/>
    <w:rsid w:val="00254FA1"/>
    <w:rsid w:val="00255B5D"/>
    <w:rsid w:val="00263C88"/>
    <w:rsid w:val="00265DCF"/>
    <w:rsid w:val="00270D6D"/>
    <w:rsid w:val="00271C68"/>
    <w:rsid w:val="00276A28"/>
    <w:rsid w:val="0027763A"/>
    <w:rsid w:val="00277717"/>
    <w:rsid w:val="00277E7F"/>
    <w:rsid w:val="00281E86"/>
    <w:rsid w:val="00287C3C"/>
    <w:rsid w:val="00290FDA"/>
    <w:rsid w:val="00291327"/>
    <w:rsid w:val="00296EFE"/>
    <w:rsid w:val="002973C1"/>
    <w:rsid w:val="002A1094"/>
    <w:rsid w:val="002A503D"/>
    <w:rsid w:val="002A7258"/>
    <w:rsid w:val="002B4193"/>
    <w:rsid w:val="002C20F6"/>
    <w:rsid w:val="002C4403"/>
    <w:rsid w:val="002C5476"/>
    <w:rsid w:val="002C73A2"/>
    <w:rsid w:val="002D26DF"/>
    <w:rsid w:val="002D3078"/>
    <w:rsid w:val="002D4FC8"/>
    <w:rsid w:val="002D76B7"/>
    <w:rsid w:val="002D7B27"/>
    <w:rsid w:val="002E0118"/>
    <w:rsid w:val="002E15EE"/>
    <w:rsid w:val="002E276B"/>
    <w:rsid w:val="002E773E"/>
    <w:rsid w:val="002F0F01"/>
    <w:rsid w:val="002F53AA"/>
    <w:rsid w:val="002F5F4D"/>
    <w:rsid w:val="00304168"/>
    <w:rsid w:val="003071F3"/>
    <w:rsid w:val="003102EA"/>
    <w:rsid w:val="00312ECE"/>
    <w:rsid w:val="00313196"/>
    <w:rsid w:val="00314D80"/>
    <w:rsid w:val="00314E54"/>
    <w:rsid w:val="003151F2"/>
    <w:rsid w:val="00316C09"/>
    <w:rsid w:val="0031743E"/>
    <w:rsid w:val="00320088"/>
    <w:rsid w:val="003204F6"/>
    <w:rsid w:val="00322B34"/>
    <w:rsid w:val="003254E2"/>
    <w:rsid w:val="003256B0"/>
    <w:rsid w:val="00332E37"/>
    <w:rsid w:val="00334125"/>
    <w:rsid w:val="00335973"/>
    <w:rsid w:val="00337F31"/>
    <w:rsid w:val="00342794"/>
    <w:rsid w:val="00342B08"/>
    <w:rsid w:val="00343911"/>
    <w:rsid w:val="003473B0"/>
    <w:rsid w:val="00351F29"/>
    <w:rsid w:val="00352008"/>
    <w:rsid w:val="00353456"/>
    <w:rsid w:val="00354F45"/>
    <w:rsid w:val="00355E0E"/>
    <w:rsid w:val="003602D6"/>
    <w:rsid w:val="00360DDA"/>
    <w:rsid w:val="00362AAD"/>
    <w:rsid w:val="00362E1A"/>
    <w:rsid w:val="003753E8"/>
    <w:rsid w:val="003762E9"/>
    <w:rsid w:val="00381F3C"/>
    <w:rsid w:val="003833FE"/>
    <w:rsid w:val="003855D3"/>
    <w:rsid w:val="00387487"/>
    <w:rsid w:val="0039019C"/>
    <w:rsid w:val="00390584"/>
    <w:rsid w:val="0039356D"/>
    <w:rsid w:val="003A0F58"/>
    <w:rsid w:val="003A1763"/>
    <w:rsid w:val="003A3C33"/>
    <w:rsid w:val="003A5C91"/>
    <w:rsid w:val="003A7346"/>
    <w:rsid w:val="003A75F7"/>
    <w:rsid w:val="003B0DCE"/>
    <w:rsid w:val="003B359F"/>
    <w:rsid w:val="003B3CB2"/>
    <w:rsid w:val="003C4186"/>
    <w:rsid w:val="003C5292"/>
    <w:rsid w:val="003D03B8"/>
    <w:rsid w:val="003D31C9"/>
    <w:rsid w:val="003D5329"/>
    <w:rsid w:val="003D7942"/>
    <w:rsid w:val="003E2159"/>
    <w:rsid w:val="003E29AB"/>
    <w:rsid w:val="003F1CA1"/>
    <w:rsid w:val="004003C0"/>
    <w:rsid w:val="004013D4"/>
    <w:rsid w:val="004034B2"/>
    <w:rsid w:val="004044F2"/>
    <w:rsid w:val="00405935"/>
    <w:rsid w:val="00406F76"/>
    <w:rsid w:val="004073D1"/>
    <w:rsid w:val="004079A1"/>
    <w:rsid w:val="004151E0"/>
    <w:rsid w:val="004167FB"/>
    <w:rsid w:val="004168A4"/>
    <w:rsid w:val="00416FCC"/>
    <w:rsid w:val="00420152"/>
    <w:rsid w:val="004203C0"/>
    <w:rsid w:val="00421C92"/>
    <w:rsid w:val="00426DA5"/>
    <w:rsid w:val="00431421"/>
    <w:rsid w:val="00431756"/>
    <w:rsid w:val="004323C8"/>
    <w:rsid w:val="00436C0F"/>
    <w:rsid w:val="00440991"/>
    <w:rsid w:val="004409C6"/>
    <w:rsid w:val="00442C18"/>
    <w:rsid w:val="00452AE3"/>
    <w:rsid w:val="004535E9"/>
    <w:rsid w:val="00453843"/>
    <w:rsid w:val="00455C2F"/>
    <w:rsid w:val="0046252E"/>
    <w:rsid w:val="00466B6D"/>
    <w:rsid w:val="004673CF"/>
    <w:rsid w:val="00467F80"/>
    <w:rsid w:val="00472422"/>
    <w:rsid w:val="0047247F"/>
    <w:rsid w:val="0047286B"/>
    <w:rsid w:val="004752CE"/>
    <w:rsid w:val="0047738F"/>
    <w:rsid w:val="00485B89"/>
    <w:rsid w:val="00490589"/>
    <w:rsid w:val="00490886"/>
    <w:rsid w:val="004908CE"/>
    <w:rsid w:val="00491F33"/>
    <w:rsid w:val="00492256"/>
    <w:rsid w:val="00495461"/>
    <w:rsid w:val="004958D6"/>
    <w:rsid w:val="004A16AC"/>
    <w:rsid w:val="004A32A1"/>
    <w:rsid w:val="004A44EE"/>
    <w:rsid w:val="004A509F"/>
    <w:rsid w:val="004B34F3"/>
    <w:rsid w:val="004B3730"/>
    <w:rsid w:val="004B6B3A"/>
    <w:rsid w:val="004C04DC"/>
    <w:rsid w:val="004C0B8B"/>
    <w:rsid w:val="004C2E19"/>
    <w:rsid w:val="004C3728"/>
    <w:rsid w:val="004C4847"/>
    <w:rsid w:val="004C644B"/>
    <w:rsid w:val="004D160E"/>
    <w:rsid w:val="004D21E0"/>
    <w:rsid w:val="004D2C92"/>
    <w:rsid w:val="004D320E"/>
    <w:rsid w:val="004E01F3"/>
    <w:rsid w:val="004E18FD"/>
    <w:rsid w:val="004E5812"/>
    <w:rsid w:val="004E75A4"/>
    <w:rsid w:val="004F200B"/>
    <w:rsid w:val="00503E56"/>
    <w:rsid w:val="00503ED7"/>
    <w:rsid w:val="005046BC"/>
    <w:rsid w:val="0051167E"/>
    <w:rsid w:val="00514F37"/>
    <w:rsid w:val="00515BA3"/>
    <w:rsid w:val="005171CE"/>
    <w:rsid w:val="00523B5D"/>
    <w:rsid w:val="00530FE6"/>
    <w:rsid w:val="00532C16"/>
    <w:rsid w:val="00535D58"/>
    <w:rsid w:val="005374A7"/>
    <w:rsid w:val="00540DC3"/>
    <w:rsid w:val="005416B5"/>
    <w:rsid w:val="00544BDE"/>
    <w:rsid w:val="00553D6B"/>
    <w:rsid w:val="0055536E"/>
    <w:rsid w:val="00562B5C"/>
    <w:rsid w:val="005805C7"/>
    <w:rsid w:val="005810DD"/>
    <w:rsid w:val="00585F3A"/>
    <w:rsid w:val="00592ED3"/>
    <w:rsid w:val="005A5B41"/>
    <w:rsid w:val="005B09B3"/>
    <w:rsid w:val="005B52F3"/>
    <w:rsid w:val="005C1A68"/>
    <w:rsid w:val="005C295A"/>
    <w:rsid w:val="005C49C6"/>
    <w:rsid w:val="005C5EA2"/>
    <w:rsid w:val="005C62F3"/>
    <w:rsid w:val="005D21F6"/>
    <w:rsid w:val="005D28F8"/>
    <w:rsid w:val="005D459C"/>
    <w:rsid w:val="005D46F0"/>
    <w:rsid w:val="005E368F"/>
    <w:rsid w:val="005E74EC"/>
    <w:rsid w:val="005F0E6A"/>
    <w:rsid w:val="005F1404"/>
    <w:rsid w:val="005F2959"/>
    <w:rsid w:val="005F314C"/>
    <w:rsid w:val="00600779"/>
    <w:rsid w:val="00600892"/>
    <w:rsid w:val="0060185D"/>
    <w:rsid w:val="006049C8"/>
    <w:rsid w:val="00604BB6"/>
    <w:rsid w:val="00607313"/>
    <w:rsid w:val="0060765D"/>
    <w:rsid w:val="0061529D"/>
    <w:rsid w:val="00621730"/>
    <w:rsid w:val="00625B29"/>
    <w:rsid w:val="0062614F"/>
    <w:rsid w:val="006325CD"/>
    <w:rsid w:val="006461D4"/>
    <w:rsid w:val="006463C9"/>
    <w:rsid w:val="00647585"/>
    <w:rsid w:val="00652587"/>
    <w:rsid w:val="00652F0A"/>
    <w:rsid w:val="0065440B"/>
    <w:rsid w:val="006642A2"/>
    <w:rsid w:val="00667355"/>
    <w:rsid w:val="00667792"/>
    <w:rsid w:val="006732A2"/>
    <w:rsid w:val="00677674"/>
    <w:rsid w:val="00683DA7"/>
    <w:rsid w:val="00685F51"/>
    <w:rsid w:val="00690A3D"/>
    <w:rsid w:val="00692375"/>
    <w:rsid w:val="00692A7A"/>
    <w:rsid w:val="006976CA"/>
    <w:rsid w:val="006A0393"/>
    <w:rsid w:val="006B016C"/>
    <w:rsid w:val="006B2748"/>
    <w:rsid w:val="006B7AC1"/>
    <w:rsid w:val="006C0A50"/>
    <w:rsid w:val="006C1BBA"/>
    <w:rsid w:val="006C37B1"/>
    <w:rsid w:val="006C4416"/>
    <w:rsid w:val="006D1463"/>
    <w:rsid w:val="006D2F91"/>
    <w:rsid w:val="006D5EA5"/>
    <w:rsid w:val="006D63CD"/>
    <w:rsid w:val="006E3CCE"/>
    <w:rsid w:val="006E53B7"/>
    <w:rsid w:val="006F0154"/>
    <w:rsid w:val="006F2B9F"/>
    <w:rsid w:val="006F6873"/>
    <w:rsid w:val="00701798"/>
    <w:rsid w:val="0070375D"/>
    <w:rsid w:val="00704053"/>
    <w:rsid w:val="007061BD"/>
    <w:rsid w:val="00710080"/>
    <w:rsid w:val="0071114B"/>
    <w:rsid w:val="00711C77"/>
    <w:rsid w:val="00714505"/>
    <w:rsid w:val="00721D09"/>
    <w:rsid w:val="00725303"/>
    <w:rsid w:val="007258FC"/>
    <w:rsid w:val="00735B5C"/>
    <w:rsid w:val="0073678D"/>
    <w:rsid w:val="00740C37"/>
    <w:rsid w:val="00740F57"/>
    <w:rsid w:val="007427CD"/>
    <w:rsid w:val="007471C6"/>
    <w:rsid w:val="007559C1"/>
    <w:rsid w:val="00755A41"/>
    <w:rsid w:val="00756CB6"/>
    <w:rsid w:val="00757B6C"/>
    <w:rsid w:val="00757FC9"/>
    <w:rsid w:val="00762016"/>
    <w:rsid w:val="0076750C"/>
    <w:rsid w:val="007677B7"/>
    <w:rsid w:val="00771837"/>
    <w:rsid w:val="00773F1A"/>
    <w:rsid w:val="0077579D"/>
    <w:rsid w:val="00781C21"/>
    <w:rsid w:val="0078318F"/>
    <w:rsid w:val="0078693B"/>
    <w:rsid w:val="0079102F"/>
    <w:rsid w:val="007917C8"/>
    <w:rsid w:val="00791BE1"/>
    <w:rsid w:val="007A37FC"/>
    <w:rsid w:val="007A433E"/>
    <w:rsid w:val="007A5107"/>
    <w:rsid w:val="007A5E73"/>
    <w:rsid w:val="007B02EA"/>
    <w:rsid w:val="007B2C7E"/>
    <w:rsid w:val="007B33D6"/>
    <w:rsid w:val="007B34E1"/>
    <w:rsid w:val="007B437B"/>
    <w:rsid w:val="007B5B29"/>
    <w:rsid w:val="007B5C30"/>
    <w:rsid w:val="007B7049"/>
    <w:rsid w:val="007C0065"/>
    <w:rsid w:val="007C097F"/>
    <w:rsid w:val="007C0E74"/>
    <w:rsid w:val="007E4F17"/>
    <w:rsid w:val="007E5643"/>
    <w:rsid w:val="007E5FA1"/>
    <w:rsid w:val="007F16E6"/>
    <w:rsid w:val="007F1CB2"/>
    <w:rsid w:val="007F2E07"/>
    <w:rsid w:val="007F2E2C"/>
    <w:rsid w:val="007F33CF"/>
    <w:rsid w:val="007F5F1C"/>
    <w:rsid w:val="007F66F2"/>
    <w:rsid w:val="007F7D9F"/>
    <w:rsid w:val="00800F75"/>
    <w:rsid w:val="008030B2"/>
    <w:rsid w:val="00803573"/>
    <w:rsid w:val="00804E5C"/>
    <w:rsid w:val="0081142F"/>
    <w:rsid w:val="008204DB"/>
    <w:rsid w:val="00820873"/>
    <w:rsid w:val="00820BC4"/>
    <w:rsid w:val="00820C33"/>
    <w:rsid w:val="00822EDD"/>
    <w:rsid w:val="00825871"/>
    <w:rsid w:val="008353A3"/>
    <w:rsid w:val="008369AE"/>
    <w:rsid w:val="00836BC8"/>
    <w:rsid w:val="00842C4B"/>
    <w:rsid w:val="0085000F"/>
    <w:rsid w:val="00852F20"/>
    <w:rsid w:val="008537D9"/>
    <w:rsid w:val="00860EA8"/>
    <w:rsid w:val="00861584"/>
    <w:rsid w:val="008626C5"/>
    <w:rsid w:val="00862701"/>
    <w:rsid w:val="00864ED9"/>
    <w:rsid w:val="00877835"/>
    <w:rsid w:val="008809B9"/>
    <w:rsid w:val="008826B4"/>
    <w:rsid w:val="00885FCE"/>
    <w:rsid w:val="00886C5F"/>
    <w:rsid w:val="0089209D"/>
    <w:rsid w:val="00892428"/>
    <w:rsid w:val="008933CF"/>
    <w:rsid w:val="00896C5D"/>
    <w:rsid w:val="00897CDF"/>
    <w:rsid w:val="008A1473"/>
    <w:rsid w:val="008A1F2C"/>
    <w:rsid w:val="008A3DD3"/>
    <w:rsid w:val="008B3F7F"/>
    <w:rsid w:val="008B503B"/>
    <w:rsid w:val="008B683E"/>
    <w:rsid w:val="008C218B"/>
    <w:rsid w:val="008C3AC6"/>
    <w:rsid w:val="008D0843"/>
    <w:rsid w:val="008D29B6"/>
    <w:rsid w:val="008D4F82"/>
    <w:rsid w:val="008D73D1"/>
    <w:rsid w:val="008E039F"/>
    <w:rsid w:val="008E1EC5"/>
    <w:rsid w:val="008E42C3"/>
    <w:rsid w:val="008E6F55"/>
    <w:rsid w:val="008F508E"/>
    <w:rsid w:val="008F5E53"/>
    <w:rsid w:val="008F7A6B"/>
    <w:rsid w:val="00900718"/>
    <w:rsid w:val="00901F42"/>
    <w:rsid w:val="009027D8"/>
    <w:rsid w:val="0090402A"/>
    <w:rsid w:val="009058C0"/>
    <w:rsid w:val="00910689"/>
    <w:rsid w:val="00916629"/>
    <w:rsid w:val="0091788B"/>
    <w:rsid w:val="00923423"/>
    <w:rsid w:val="00923EE6"/>
    <w:rsid w:val="00924E29"/>
    <w:rsid w:val="00925C65"/>
    <w:rsid w:val="009266E3"/>
    <w:rsid w:val="00926AAA"/>
    <w:rsid w:val="00930061"/>
    <w:rsid w:val="00932BBC"/>
    <w:rsid w:val="00943E49"/>
    <w:rsid w:val="00945132"/>
    <w:rsid w:val="0094676C"/>
    <w:rsid w:val="009538B3"/>
    <w:rsid w:val="00954BB7"/>
    <w:rsid w:val="00956461"/>
    <w:rsid w:val="00957FEE"/>
    <w:rsid w:val="00964A30"/>
    <w:rsid w:val="00964A60"/>
    <w:rsid w:val="009669F4"/>
    <w:rsid w:val="0097179E"/>
    <w:rsid w:val="009751A6"/>
    <w:rsid w:val="00976481"/>
    <w:rsid w:val="0098163A"/>
    <w:rsid w:val="009816D8"/>
    <w:rsid w:val="00985414"/>
    <w:rsid w:val="00987D25"/>
    <w:rsid w:val="00995DBB"/>
    <w:rsid w:val="0099637C"/>
    <w:rsid w:val="009A4CF8"/>
    <w:rsid w:val="009A7EE9"/>
    <w:rsid w:val="009B0662"/>
    <w:rsid w:val="009B316E"/>
    <w:rsid w:val="009B4509"/>
    <w:rsid w:val="009B484C"/>
    <w:rsid w:val="009B7BC2"/>
    <w:rsid w:val="009C1A69"/>
    <w:rsid w:val="009C1A83"/>
    <w:rsid w:val="009C4CD6"/>
    <w:rsid w:val="009D0456"/>
    <w:rsid w:val="009D3DE4"/>
    <w:rsid w:val="009D45A4"/>
    <w:rsid w:val="009D5E25"/>
    <w:rsid w:val="009D6D0D"/>
    <w:rsid w:val="009E1614"/>
    <w:rsid w:val="009E262C"/>
    <w:rsid w:val="009E6870"/>
    <w:rsid w:val="009E7804"/>
    <w:rsid w:val="009F32DC"/>
    <w:rsid w:val="009F3560"/>
    <w:rsid w:val="009F454C"/>
    <w:rsid w:val="009F475C"/>
    <w:rsid w:val="009F62ED"/>
    <w:rsid w:val="00A005C8"/>
    <w:rsid w:val="00A02347"/>
    <w:rsid w:val="00A025E1"/>
    <w:rsid w:val="00A06CD7"/>
    <w:rsid w:val="00A128EC"/>
    <w:rsid w:val="00A146C3"/>
    <w:rsid w:val="00A1553C"/>
    <w:rsid w:val="00A15FB1"/>
    <w:rsid w:val="00A17001"/>
    <w:rsid w:val="00A179D0"/>
    <w:rsid w:val="00A201A3"/>
    <w:rsid w:val="00A22669"/>
    <w:rsid w:val="00A228C6"/>
    <w:rsid w:val="00A22C59"/>
    <w:rsid w:val="00A24C7B"/>
    <w:rsid w:val="00A25319"/>
    <w:rsid w:val="00A27D4C"/>
    <w:rsid w:val="00A31639"/>
    <w:rsid w:val="00A34711"/>
    <w:rsid w:val="00A3590F"/>
    <w:rsid w:val="00A4074F"/>
    <w:rsid w:val="00A419BD"/>
    <w:rsid w:val="00A41CB8"/>
    <w:rsid w:val="00A463D8"/>
    <w:rsid w:val="00A5032A"/>
    <w:rsid w:val="00A5190C"/>
    <w:rsid w:val="00A52DB7"/>
    <w:rsid w:val="00A52F54"/>
    <w:rsid w:val="00A57319"/>
    <w:rsid w:val="00A61BC6"/>
    <w:rsid w:val="00A62D44"/>
    <w:rsid w:val="00A6447A"/>
    <w:rsid w:val="00A70B98"/>
    <w:rsid w:val="00A807ED"/>
    <w:rsid w:val="00A839C3"/>
    <w:rsid w:val="00A859BC"/>
    <w:rsid w:val="00A869FA"/>
    <w:rsid w:val="00A86DAD"/>
    <w:rsid w:val="00A91F76"/>
    <w:rsid w:val="00AA1CC2"/>
    <w:rsid w:val="00AA2316"/>
    <w:rsid w:val="00AA3352"/>
    <w:rsid w:val="00AA6A8B"/>
    <w:rsid w:val="00AA6CD5"/>
    <w:rsid w:val="00AB3D01"/>
    <w:rsid w:val="00AB47C1"/>
    <w:rsid w:val="00AB4C09"/>
    <w:rsid w:val="00AC1672"/>
    <w:rsid w:val="00AD0348"/>
    <w:rsid w:val="00AD0824"/>
    <w:rsid w:val="00AD0F4F"/>
    <w:rsid w:val="00AD63C9"/>
    <w:rsid w:val="00AE1FEE"/>
    <w:rsid w:val="00AF14C8"/>
    <w:rsid w:val="00AF2972"/>
    <w:rsid w:val="00AF3300"/>
    <w:rsid w:val="00AF51EF"/>
    <w:rsid w:val="00AF663D"/>
    <w:rsid w:val="00B04C2D"/>
    <w:rsid w:val="00B06B40"/>
    <w:rsid w:val="00B15367"/>
    <w:rsid w:val="00B1793B"/>
    <w:rsid w:val="00B20774"/>
    <w:rsid w:val="00B24A91"/>
    <w:rsid w:val="00B250FA"/>
    <w:rsid w:val="00B27AD1"/>
    <w:rsid w:val="00B27F9E"/>
    <w:rsid w:val="00B30618"/>
    <w:rsid w:val="00B341D2"/>
    <w:rsid w:val="00B41D92"/>
    <w:rsid w:val="00B443E5"/>
    <w:rsid w:val="00B50C17"/>
    <w:rsid w:val="00B54D30"/>
    <w:rsid w:val="00B6010A"/>
    <w:rsid w:val="00B64EC5"/>
    <w:rsid w:val="00B65C46"/>
    <w:rsid w:val="00B67141"/>
    <w:rsid w:val="00B67D73"/>
    <w:rsid w:val="00B71097"/>
    <w:rsid w:val="00B727D3"/>
    <w:rsid w:val="00B739BC"/>
    <w:rsid w:val="00B759CC"/>
    <w:rsid w:val="00B7773C"/>
    <w:rsid w:val="00B831ED"/>
    <w:rsid w:val="00B8780F"/>
    <w:rsid w:val="00B914DE"/>
    <w:rsid w:val="00BA1111"/>
    <w:rsid w:val="00BA162E"/>
    <w:rsid w:val="00BA6326"/>
    <w:rsid w:val="00BB17AF"/>
    <w:rsid w:val="00BB1932"/>
    <w:rsid w:val="00BB1C44"/>
    <w:rsid w:val="00BB210C"/>
    <w:rsid w:val="00BB29D7"/>
    <w:rsid w:val="00BB4F98"/>
    <w:rsid w:val="00BB5130"/>
    <w:rsid w:val="00BC06EC"/>
    <w:rsid w:val="00BC5318"/>
    <w:rsid w:val="00BC539A"/>
    <w:rsid w:val="00BC6DD8"/>
    <w:rsid w:val="00BC77A8"/>
    <w:rsid w:val="00BD1A9C"/>
    <w:rsid w:val="00BD2B7F"/>
    <w:rsid w:val="00BE0474"/>
    <w:rsid w:val="00BE16EC"/>
    <w:rsid w:val="00BE1733"/>
    <w:rsid w:val="00BE34DB"/>
    <w:rsid w:val="00BE7B1E"/>
    <w:rsid w:val="00BF449E"/>
    <w:rsid w:val="00BF5A9B"/>
    <w:rsid w:val="00BF648E"/>
    <w:rsid w:val="00C022EE"/>
    <w:rsid w:val="00C03122"/>
    <w:rsid w:val="00C06551"/>
    <w:rsid w:val="00C103B3"/>
    <w:rsid w:val="00C115E8"/>
    <w:rsid w:val="00C122DD"/>
    <w:rsid w:val="00C13637"/>
    <w:rsid w:val="00C1422B"/>
    <w:rsid w:val="00C157B0"/>
    <w:rsid w:val="00C15C3A"/>
    <w:rsid w:val="00C2087E"/>
    <w:rsid w:val="00C23A35"/>
    <w:rsid w:val="00C36B05"/>
    <w:rsid w:val="00C41D03"/>
    <w:rsid w:val="00C421CD"/>
    <w:rsid w:val="00C42B61"/>
    <w:rsid w:val="00C43823"/>
    <w:rsid w:val="00C44015"/>
    <w:rsid w:val="00C561C3"/>
    <w:rsid w:val="00C57E7D"/>
    <w:rsid w:val="00C60CFD"/>
    <w:rsid w:val="00C64541"/>
    <w:rsid w:val="00C71FDA"/>
    <w:rsid w:val="00C74BDC"/>
    <w:rsid w:val="00C74FC1"/>
    <w:rsid w:val="00C7737D"/>
    <w:rsid w:val="00C80158"/>
    <w:rsid w:val="00C84DE0"/>
    <w:rsid w:val="00C85C8D"/>
    <w:rsid w:val="00C9183E"/>
    <w:rsid w:val="00C96283"/>
    <w:rsid w:val="00CA3AC4"/>
    <w:rsid w:val="00CA5B5F"/>
    <w:rsid w:val="00CA5F77"/>
    <w:rsid w:val="00CA6C85"/>
    <w:rsid w:val="00CB251A"/>
    <w:rsid w:val="00CB275A"/>
    <w:rsid w:val="00CC1664"/>
    <w:rsid w:val="00CC5A36"/>
    <w:rsid w:val="00CD017C"/>
    <w:rsid w:val="00CD1398"/>
    <w:rsid w:val="00CD1A36"/>
    <w:rsid w:val="00CD4D26"/>
    <w:rsid w:val="00CD78B5"/>
    <w:rsid w:val="00CF4193"/>
    <w:rsid w:val="00D001B0"/>
    <w:rsid w:val="00D0064E"/>
    <w:rsid w:val="00D006BE"/>
    <w:rsid w:val="00D0496C"/>
    <w:rsid w:val="00D04A2E"/>
    <w:rsid w:val="00D0725F"/>
    <w:rsid w:val="00D07A8F"/>
    <w:rsid w:val="00D10A7D"/>
    <w:rsid w:val="00D12D97"/>
    <w:rsid w:val="00D15703"/>
    <w:rsid w:val="00D158FF"/>
    <w:rsid w:val="00D20148"/>
    <w:rsid w:val="00D20882"/>
    <w:rsid w:val="00D219B2"/>
    <w:rsid w:val="00D22DE2"/>
    <w:rsid w:val="00D32350"/>
    <w:rsid w:val="00D3240E"/>
    <w:rsid w:val="00D33A35"/>
    <w:rsid w:val="00D35BC1"/>
    <w:rsid w:val="00D474FA"/>
    <w:rsid w:val="00D508A5"/>
    <w:rsid w:val="00D50C21"/>
    <w:rsid w:val="00D51B68"/>
    <w:rsid w:val="00D63728"/>
    <w:rsid w:val="00D67ABC"/>
    <w:rsid w:val="00D71B98"/>
    <w:rsid w:val="00D71E3C"/>
    <w:rsid w:val="00D7672E"/>
    <w:rsid w:val="00D814EB"/>
    <w:rsid w:val="00D81FED"/>
    <w:rsid w:val="00D8249B"/>
    <w:rsid w:val="00D829C8"/>
    <w:rsid w:val="00D83793"/>
    <w:rsid w:val="00D86487"/>
    <w:rsid w:val="00D86B8B"/>
    <w:rsid w:val="00D90597"/>
    <w:rsid w:val="00D908F8"/>
    <w:rsid w:val="00D9106F"/>
    <w:rsid w:val="00D92A79"/>
    <w:rsid w:val="00D94F56"/>
    <w:rsid w:val="00D95243"/>
    <w:rsid w:val="00D968F5"/>
    <w:rsid w:val="00DA278B"/>
    <w:rsid w:val="00DB328B"/>
    <w:rsid w:val="00DB4716"/>
    <w:rsid w:val="00DB535D"/>
    <w:rsid w:val="00DB6620"/>
    <w:rsid w:val="00DC2F3F"/>
    <w:rsid w:val="00DD3964"/>
    <w:rsid w:val="00DD3DD4"/>
    <w:rsid w:val="00DD55B8"/>
    <w:rsid w:val="00DE3B8C"/>
    <w:rsid w:val="00DE3C41"/>
    <w:rsid w:val="00DE7C98"/>
    <w:rsid w:val="00DF113E"/>
    <w:rsid w:val="00DF1732"/>
    <w:rsid w:val="00DF1E6F"/>
    <w:rsid w:val="00DF2E01"/>
    <w:rsid w:val="00DF3EFE"/>
    <w:rsid w:val="00E00519"/>
    <w:rsid w:val="00E00668"/>
    <w:rsid w:val="00E0242D"/>
    <w:rsid w:val="00E14B20"/>
    <w:rsid w:val="00E16790"/>
    <w:rsid w:val="00E26F06"/>
    <w:rsid w:val="00E2709F"/>
    <w:rsid w:val="00E30524"/>
    <w:rsid w:val="00E30BFE"/>
    <w:rsid w:val="00E34E3B"/>
    <w:rsid w:val="00E35FA8"/>
    <w:rsid w:val="00E35FB9"/>
    <w:rsid w:val="00E37188"/>
    <w:rsid w:val="00E4002A"/>
    <w:rsid w:val="00E43BEA"/>
    <w:rsid w:val="00E47782"/>
    <w:rsid w:val="00E51335"/>
    <w:rsid w:val="00E560BD"/>
    <w:rsid w:val="00E6432E"/>
    <w:rsid w:val="00E66224"/>
    <w:rsid w:val="00E66AD5"/>
    <w:rsid w:val="00E73EB9"/>
    <w:rsid w:val="00E80A70"/>
    <w:rsid w:val="00E85B3C"/>
    <w:rsid w:val="00E85F4C"/>
    <w:rsid w:val="00E91A01"/>
    <w:rsid w:val="00E9308C"/>
    <w:rsid w:val="00EA09C4"/>
    <w:rsid w:val="00EA1419"/>
    <w:rsid w:val="00EA24A4"/>
    <w:rsid w:val="00EA2C58"/>
    <w:rsid w:val="00EA39F6"/>
    <w:rsid w:val="00EA5E7D"/>
    <w:rsid w:val="00EA7D6C"/>
    <w:rsid w:val="00EB40A1"/>
    <w:rsid w:val="00EB5E8E"/>
    <w:rsid w:val="00EB6F20"/>
    <w:rsid w:val="00EB79CD"/>
    <w:rsid w:val="00EC3A19"/>
    <w:rsid w:val="00EC41A2"/>
    <w:rsid w:val="00EC69CE"/>
    <w:rsid w:val="00EC7534"/>
    <w:rsid w:val="00ED2B61"/>
    <w:rsid w:val="00ED4C13"/>
    <w:rsid w:val="00ED65B1"/>
    <w:rsid w:val="00ED6F11"/>
    <w:rsid w:val="00ED771A"/>
    <w:rsid w:val="00ED782E"/>
    <w:rsid w:val="00EE0ABC"/>
    <w:rsid w:val="00EE0B28"/>
    <w:rsid w:val="00EE127B"/>
    <w:rsid w:val="00EE2AF5"/>
    <w:rsid w:val="00EE42E4"/>
    <w:rsid w:val="00EE6B09"/>
    <w:rsid w:val="00EE7DC2"/>
    <w:rsid w:val="00EF543E"/>
    <w:rsid w:val="00EF6081"/>
    <w:rsid w:val="00F04202"/>
    <w:rsid w:val="00F06A48"/>
    <w:rsid w:val="00F14F0E"/>
    <w:rsid w:val="00F22810"/>
    <w:rsid w:val="00F27310"/>
    <w:rsid w:val="00F27F93"/>
    <w:rsid w:val="00F31F6A"/>
    <w:rsid w:val="00F33C1B"/>
    <w:rsid w:val="00F3673D"/>
    <w:rsid w:val="00F37B01"/>
    <w:rsid w:val="00F400E4"/>
    <w:rsid w:val="00F40CFC"/>
    <w:rsid w:val="00F41476"/>
    <w:rsid w:val="00F43FF3"/>
    <w:rsid w:val="00F44632"/>
    <w:rsid w:val="00F51A03"/>
    <w:rsid w:val="00F53ADF"/>
    <w:rsid w:val="00F57501"/>
    <w:rsid w:val="00F60D4D"/>
    <w:rsid w:val="00F64D0C"/>
    <w:rsid w:val="00F71402"/>
    <w:rsid w:val="00F7424C"/>
    <w:rsid w:val="00F77DC5"/>
    <w:rsid w:val="00F83E85"/>
    <w:rsid w:val="00F84D10"/>
    <w:rsid w:val="00F920F8"/>
    <w:rsid w:val="00F94928"/>
    <w:rsid w:val="00F95980"/>
    <w:rsid w:val="00F960B4"/>
    <w:rsid w:val="00FA2B65"/>
    <w:rsid w:val="00FA39FF"/>
    <w:rsid w:val="00FA58E1"/>
    <w:rsid w:val="00FA6FD6"/>
    <w:rsid w:val="00FB3C1F"/>
    <w:rsid w:val="00FB4378"/>
    <w:rsid w:val="00FB6CFB"/>
    <w:rsid w:val="00FB7202"/>
    <w:rsid w:val="00FC0EA9"/>
    <w:rsid w:val="00FC3EC6"/>
    <w:rsid w:val="00FC4014"/>
    <w:rsid w:val="00FC4709"/>
    <w:rsid w:val="00FC4BE6"/>
    <w:rsid w:val="00FD13E6"/>
    <w:rsid w:val="00FD14B2"/>
    <w:rsid w:val="00FD34E6"/>
    <w:rsid w:val="00FE3FDE"/>
    <w:rsid w:val="00FE546D"/>
    <w:rsid w:val="00FE7BB4"/>
    <w:rsid w:val="00FF1A52"/>
    <w:rsid w:val="00FF232B"/>
    <w:rsid w:val="00FF64C3"/>
    <w:rsid w:val="00FF6F6C"/>
    <w:rsid w:val="00FF73F8"/>
    <w:rsid w:val="00FF78DF"/>
    <w:rsid w:val="02591833"/>
    <w:rsid w:val="02651AD7"/>
    <w:rsid w:val="02A024F2"/>
    <w:rsid w:val="04246A62"/>
    <w:rsid w:val="06084A03"/>
    <w:rsid w:val="065B17A4"/>
    <w:rsid w:val="07B26464"/>
    <w:rsid w:val="07FF0631"/>
    <w:rsid w:val="080E35BC"/>
    <w:rsid w:val="083C156B"/>
    <w:rsid w:val="09520494"/>
    <w:rsid w:val="098E30B5"/>
    <w:rsid w:val="0A163CEE"/>
    <w:rsid w:val="0B524437"/>
    <w:rsid w:val="0B8262B2"/>
    <w:rsid w:val="0CAB4DF0"/>
    <w:rsid w:val="0CB926B4"/>
    <w:rsid w:val="0CDD5435"/>
    <w:rsid w:val="0D0F1867"/>
    <w:rsid w:val="0D156C18"/>
    <w:rsid w:val="0DEF2873"/>
    <w:rsid w:val="0E93630C"/>
    <w:rsid w:val="123C7AB0"/>
    <w:rsid w:val="1323700D"/>
    <w:rsid w:val="13A31232"/>
    <w:rsid w:val="13BA4C38"/>
    <w:rsid w:val="141D6066"/>
    <w:rsid w:val="14BC2E44"/>
    <w:rsid w:val="156723FD"/>
    <w:rsid w:val="15A25C0F"/>
    <w:rsid w:val="15BB5286"/>
    <w:rsid w:val="16911AF4"/>
    <w:rsid w:val="17A2368A"/>
    <w:rsid w:val="17A72DBB"/>
    <w:rsid w:val="18071BF5"/>
    <w:rsid w:val="1A5A00E0"/>
    <w:rsid w:val="1A5E0114"/>
    <w:rsid w:val="1B4F7A9B"/>
    <w:rsid w:val="1C0C6C01"/>
    <w:rsid w:val="1D3A3981"/>
    <w:rsid w:val="1D551C3C"/>
    <w:rsid w:val="1D7B6345"/>
    <w:rsid w:val="1DBD6BB4"/>
    <w:rsid w:val="1DD95437"/>
    <w:rsid w:val="207A4D24"/>
    <w:rsid w:val="20EC224C"/>
    <w:rsid w:val="21EE27DF"/>
    <w:rsid w:val="21F90050"/>
    <w:rsid w:val="23AE3656"/>
    <w:rsid w:val="23D04EC0"/>
    <w:rsid w:val="249F4984"/>
    <w:rsid w:val="24C70A56"/>
    <w:rsid w:val="26EB2A38"/>
    <w:rsid w:val="27885F58"/>
    <w:rsid w:val="289725FB"/>
    <w:rsid w:val="2A0C775B"/>
    <w:rsid w:val="2A934FF5"/>
    <w:rsid w:val="2B7535A0"/>
    <w:rsid w:val="2B77428E"/>
    <w:rsid w:val="2C5F1596"/>
    <w:rsid w:val="2C8F26A8"/>
    <w:rsid w:val="2CA809E1"/>
    <w:rsid w:val="2DA92C1E"/>
    <w:rsid w:val="2DD30C54"/>
    <w:rsid w:val="2F152577"/>
    <w:rsid w:val="2F336049"/>
    <w:rsid w:val="2F471E56"/>
    <w:rsid w:val="30F441BF"/>
    <w:rsid w:val="31906027"/>
    <w:rsid w:val="31B227BD"/>
    <w:rsid w:val="32131361"/>
    <w:rsid w:val="32311198"/>
    <w:rsid w:val="32476B7E"/>
    <w:rsid w:val="32A531F9"/>
    <w:rsid w:val="32FC0E25"/>
    <w:rsid w:val="34364B76"/>
    <w:rsid w:val="3472050D"/>
    <w:rsid w:val="34D34678"/>
    <w:rsid w:val="35FD52EE"/>
    <w:rsid w:val="3834314E"/>
    <w:rsid w:val="39881985"/>
    <w:rsid w:val="3999502F"/>
    <w:rsid w:val="3AF37372"/>
    <w:rsid w:val="3B532D30"/>
    <w:rsid w:val="3B907519"/>
    <w:rsid w:val="3BC9273D"/>
    <w:rsid w:val="3C6C0E99"/>
    <w:rsid w:val="3C816FFF"/>
    <w:rsid w:val="3C842C6A"/>
    <w:rsid w:val="3C881A29"/>
    <w:rsid w:val="3CDB1A63"/>
    <w:rsid w:val="3E190306"/>
    <w:rsid w:val="3F9B645D"/>
    <w:rsid w:val="404253A4"/>
    <w:rsid w:val="41C17EEF"/>
    <w:rsid w:val="42EE64D8"/>
    <w:rsid w:val="432649A6"/>
    <w:rsid w:val="44CB360B"/>
    <w:rsid w:val="45487BD7"/>
    <w:rsid w:val="46E85B63"/>
    <w:rsid w:val="474E6D7F"/>
    <w:rsid w:val="49F0282B"/>
    <w:rsid w:val="4AA30981"/>
    <w:rsid w:val="4B226D03"/>
    <w:rsid w:val="4C7606BD"/>
    <w:rsid w:val="4DF5721F"/>
    <w:rsid w:val="4EA56FC3"/>
    <w:rsid w:val="4F0F4EDD"/>
    <w:rsid w:val="4FF65154"/>
    <w:rsid w:val="4FFD2B74"/>
    <w:rsid w:val="50A463F1"/>
    <w:rsid w:val="50F15115"/>
    <w:rsid w:val="52D817AA"/>
    <w:rsid w:val="569941EF"/>
    <w:rsid w:val="58726C6C"/>
    <w:rsid w:val="58AA42D8"/>
    <w:rsid w:val="5A7B682D"/>
    <w:rsid w:val="5AB02701"/>
    <w:rsid w:val="5BC830FB"/>
    <w:rsid w:val="5BE14794"/>
    <w:rsid w:val="5C96236A"/>
    <w:rsid w:val="5CBA3CCF"/>
    <w:rsid w:val="5D1C213E"/>
    <w:rsid w:val="5D742D0E"/>
    <w:rsid w:val="5E973E44"/>
    <w:rsid w:val="5F96001A"/>
    <w:rsid w:val="5FA5534E"/>
    <w:rsid w:val="5FE513B5"/>
    <w:rsid w:val="60AF3C70"/>
    <w:rsid w:val="60BD77AC"/>
    <w:rsid w:val="612C1869"/>
    <w:rsid w:val="613D5131"/>
    <w:rsid w:val="61BD7815"/>
    <w:rsid w:val="61DC6BC7"/>
    <w:rsid w:val="628B7E96"/>
    <w:rsid w:val="62DA4696"/>
    <w:rsid w:val="64131CB8"/>
    <w:rsid w:val="64C8062B"/>
    <w:rsid w:val="64F62E75"/>
    <w:rsid w:val="65746D77"/>
    <w:rsid w:val="66995824"/>
    <w:rsid w:val="66D325DD"/>
    <w:rsid w:val="67A2293A"/>
    <w:rsid w:val="68292568"/>
    <w:rsid w:val="685927FA"/>
    <w:rsid w:val="6BDC3FDF"/>
    <w:rsid w:val="6BE75F77"/>
    <w:rsid w:val="6D6E4D32"/>
    <w:rsid w:val="6DEA5143"/>
    <w:rsid w:val="6E34185E"/>
    <w:rsid w:val="6FEB7EFB"/>
    <w:rsid w:val="702D0E3A"/>
    <w:rsid w:val="70C71E55"/>
    <w:rsid w:val="70E52DD7"/>
    <w:rsid w:val="72564F91"/>
    <w:rsid w:val="731B7B60"/>
    <w:rsid w:val="73794891"/>
    <w:rsid w:val="744003FE"/>
    <w:rsid w:val="74A11D18"/>
    <w:rsid w:val="74D41A56"/>
    <w:rsid w:val="75052AEA"/>
    <w:rsid w:val="769D2D47"/>
    <w:rsid w:val="79CF0A56"/>
    <w:rsid w:val="7A3862D3"/>
    <w:rsid w:val="7AA82EE8"/>
    <w:rsid w:val="7B472144"/>
    <w:rsid w:val="7C163219"/>
    <w:rsid w:val="7D757BC4"/>
    <w:rsid w:val="7E283AF9"/>
    <w:rsid w:val="7EC550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semiHidden="0" w:uiPriority="39" w:unhideWhenUsed="0" w:qFormat="1"/>
    <w:lsdException w:name="toc 2" w:semiHidden="0" w:uiPriority="39" w:unhideWhenUsed="0" w:qFormat="1"/>
    <w:lsdException w:name="toc 3" w:unhideWhenUsed="0" w:qFormat="1"/>
    <w:lsdException w:name="toc 4" w:locked="1"/>
    <w:lsdException w:name="toc 5" w:locked="1"/>
    <w:lsdException w:name="toc 6" w:locked="1"/>
    <w:lsdException w:name="toc 7" w:locked="1"/>
    <w:lsdException w:name="toc 8" w:locked="1"/>
    <w:lsdException w:name="toc 9" w:locked="1"/>
    <w:lsdException w:name="header" w:semiHidden="0" w:unhideWhenUsed="0" w:qFormat="1"/>
    <w:lsdException w:name="footer" w:semiHidden="0" w:uiPriority="99" w:unhideWhenUsed="0" w:qFormat="1"/>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Date" w:unhideWhenUsed="0" w:qFormat="1"/>
    <w:lsdException w:name="Hyperlink" w:semiHidden="0" w:uiPriority="99"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HTML Preformatted"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unhideWhenUsed="0" w:qFormat="1"/>
    <w:lsdException w:name="Table Grid" w:semiHidden="0"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A50"/>
    <w:pPr>
      <w:widowControl w:val="0"/>
      <w:jc w:val="both"/>
    </w:pPr>
    <w:rPr>
      <w:kern w:val="2"/>
      <w:sz w:val="21"/>
      <w:szCs w:val="22"/>
    </w:rPr>
  </w:style>
  <w:style w:type="paragraph" w:styleId="1">
    <w:name w:val="heading 1"/>
    <w:basedOn w:val="a"/>
    <w:next w:val="a"/>
    <w:link w:val="1Char"/>
    <w:qFormat/>
    <w:rsid w:val="006C0A50"/>
    <w:pPr>
      <w:keepNext/>
      <w:keepLines/>
      <w:spacing w:beforeLines="50" w:afterLines="50" w:line="360" w:lineRule="auto"/>
      <w:jc w:val="center"/>
      <w:outlineLvl w:val="0"/>
    </w:pPr>
    <w:rPr>
      <w:b/>
      <w:bCs/>
      <w:kern w:val="44"/>
      <w:sz w:val="32"/>
      <w:szCs w:val="44"/>
    </w:rPr>
  </w:style>
  <w:style w:type="paragraph" w:styleId="2">
    <w:name w:val="heading 2"/>
    <w:basedOn w:val="a"/>
    <w:next w:val="a"/>
    <w:link w:val="2Char"/>
    <w:qFormat/>
    <w:rsid w:val="006C0A50"/>
    <w:pPr>
      <w:keepNext/>
      <w:keepLines/>
      <w:spacing w:line="360" w:lineRule="auto"/>
      <w:jc w:val="center"/>
      <w:outlineLvl w:val="1"/>
    </w:pPr>
    <w:rPr>
      <w:b/>
      <w:bCs/>
      <w:sz w:val="24"/>
      <w:szCs w:val="32"/>
    </w:rPr>
  </w:style>
  <w:style w:type="paragraph" w:styleId="3">
    <w:name w:val="heading 3"/>
    <w:basedOn w:val="a"/>
    <w:next w:val="a"/>
    <w:qFormat/>
    <w:rsid w:val="006C0A50"/>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semiHidden/>
    <w:qFormat/>
    <w:rsid w:val="006C0A50"/>
    <w:pPr>
      <w:widowControl/>
      <w:spacing w:after="100" w:line="276" w:lineRule="auto"/>
      <w:ind w:left="440"/>
      <w:jc w:val="left"/>
    </w:pPr>
    <w:rPr>
      <w:kern w:val="0"/>
      <w:sz w:val="22"/>
    </w:rPr>
  </w:style>
  <w:style w:type="paragraph" w:styleId="a3">
    <w:name w:val="Date"/>
    <w:basedOn w:val="a"/>
    <w:next w:val="a"/>
    <w:link w:val="Char"/>
    <w:semiHidden/>
    <w:qFormat/>
    <w:rsid w:val="006C0A50"/>
    <w:pPr>
      <w:ind w:leftChars="2500" w:left="100"/>
    </w:pPr>
    <w:rPr>
      <w:kern w:val="0"/>
      <w:sz w:val="20"/>
      <w:szCs w:val="20"/>
    </w:rPr>
  </w:style>
  <w:style w:type="paragraph" w:styleId="a4">
    <w:name w:val="Balloon Text"/>
    <w:basedOn w:val="a"/>
    <w:link w:val="Char0"/>
    <w:semiHidden/>
    <w:qFormat/>
    <w:rsid w:val="006C0A50"/>
    <w:rPr>
      <w:kern w:val="0"/>
      <w:sz w:val="18"/>
      <w:szCs w:val="18"/>
    </w:rPr>
  </w:style>
  <w:style w:type="paragraph" w:styleId="a5">
    <w:name w:val="footer"/>
    <w:basedOn w:val="a"/>
    <w:link w:val="Char1"/>
    <w:uiPriority w:val="99"/>
    <w:qFormat/>
    <w:rsid w:val="006C0A50"/>
    <w:pPr>
      <w:tabs>
        <w:tab w:val="center" w:pos="4153"/>
        <w:tab w:val="right" w:pos="8306"/>
      </w:tabs>
      <w:snapToGrid w:val="0"/>
      <w:jc w:val="left"/>
    </w:pPr>
    <w:rPr>
      <w:kern w:val="0"/>
      <w:sz w:val="18"/>
      <w:szCs w:val="18"/>
    </w:rPr>
  </w:style>
  <w:style w:type="paragraph" w:styleId="a6">
    <w:name w:val="header"/>
    <w:basedOn w:val="a"/>
    <w:link w:val="Char2"/>
    <w:qFormat/>
    <w:rsid w:val="006C0A50"/>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6C0A50"/>
    <w:pPr>
      <w:widowControl/>
      <w:spacing w:after="100" w:line="276" w:lineRule="auto"/>
      <w:jc w:val="left"/>
    </w:pPr>
    <w:rPr>
      <w:kern w:val="0"/>
      <w:sz w:val="22"/>
    </w:rPr>
  </w:style>
  <w:style w:type="paragraph" w:styleId="20">
    <w:name w:val="toc 2"/>
    <w:basedOn w:val="a"/>
    <w:next w:val="a"/>
    <w:uiPriority w:val="39"/>
    <w:qFormat/>
    <w:rsid w:val="006C0A50"/>
    <w:pPr>
      <w:widowControl/>
      <w:spacing w:after="100" w:line="276" w:lineRule="auto"/>
      <w:ind w:left="220"/>
      <w:jc w:val="left"/>
    </w:pPr>
    <w:rPr>
      <w:kern w:val="0"/>
      <w:sz w:val="22"/>
    </w:rPr>
  </w:style>
  <w:style w:type="paragraph" w:styleId="HTML">
    <w:name w:val="HTML Preformatted"/>
    <w:basedOn w:val="a"/>
    <w:link w:val="HTMLChar"/>
    <w:qFormat/>
    <w:rsid w:val="006C0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7">
    <w:name w:val="Title"/>
    <w:basedOn w:val="a"/>
    <w:next w:val="a"/>
    <w:link w:val="Char3"/>
    <w:qFormat/>
    <w:locked/>
    <w:rsid w:val="006C0A50"/>
    <w:pPr>
      <w:spacing w:before="240" w:after="60"/>
      <w:jc w:val="center"/>
      <w:outlineLvl w:val="0"/>
    </w:pPr>
    <w:rPr>
      <w:rFonts w:ascii="Cambria" w:hAnsi="Cambria" w:cs="Cambria"/>
      <w:b/>
      <w:bCs/>
      <w:sz w:val="32"/>
      <w:szCs w:val="32"/>
    </w:rPr>
  </w:style>
  <w:style w:type="table" w:styleId="a8">
    <w:name w:val="Table Grid"/>
    <w:basedOn w:val="a1"/>
    <w:qFormat/>
    <w:rsid w:val="006C0A5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6C0A50"/>
    <w:rPr>
      <w:color w:val="0000FF"/>
      <w:u w:val="single"/>
    </w:rPr>
  </w:style>
  <w:style w:type="character" w:customStyle="1" w:styleId="apple-converted-space">
    <w:name w:val="apple-converted-space"/>
    <w:qFormat/>
    <w:rsid w:val="006C0A50"/>
  </w:style>
  <w:style w:type="character" w:customStyle="1" w:styleId="22">
    <w:name w:val="正文文本 (2) + 粗体2"/>
    <w:qFormat/>
    <w:rsid w:val="006C0A50"/>
    <w:rPr>
      <w:rFonts w:ascii="MingLiU" w:eastAsia="MingLiU"/>
      <w:b/>
      <w:bCs/>
      <w:lang w:val="en-US" w:eastAsia="en-US" w:bidi="ar-SA"/>
    </w:rPr>
  </w:style>
  <w:style w:type="character" w:customStyle="1" w:styleId="2Char">
    <w:name w:val="标题 2 Char"/>
    <w:link w:val="2"/>
    <w:qFormat/>
    <w:locked/>
    <w:rsid w:val="006C0A50"/>
    <w:rPr>
      <w:b/>
      <w:bCs/>
      <w:kern w:val="2"/>
      <w:sz w:val="24"/>
      <w:szCs w:val="32"/>
    </w:rPr>
  </w:style>
  <w:style w:type="character" w:customStyle="1" w:styleId="Char0">
    <w:name w:val="批注框文本 Char"/>
    <w:link w:val="a4"/>
    <w:semiHidden/>
    <w:qFormat/>
    <w:locked/>
    <w:rsid w:val="006C0A50"/>
    <w:rPr>
      <w:rFonts w:cs="Times New Roman"/>
      <w:sz w:val="18"/>
      <w:szCs w:val="18"/>
    </w:rPr>
  </w:style>
  <w:style w:type="character" w:customStyle="1" w:styleId="2ArialUnicodeMS">
    <w:name w:val="正文文本 (2) + Arial Unicode MS"/>
    <w:qFormat/>
    <w:rsid w:val="006C0A50"/>
    <w:rPr>
      <w:rFonts w:ascii="Arial Unicode MS" w:eastAsia="Arial Unicode MS" w:cs="Arial Unicode MS"/>
      <w:sz w:val="21"/>
      <w:szCs w:val="21"/>
      <w:lang w:val="en-US" w:eastAsia="en-US" w:bidi="ar-SA"/>
    </w:rPr>
  </w:style>
  <w:style w:type="character" w:customStyle="1" w:styleId="Heading21">
    <w:name w:val="Heading #2|1_"/>
    <w:link w:val="Heading210"/>
    <w:qFormat/>
    <w:locked/>
    <w:rsid w:val="006C0A50"/>
    <w:rPr>
      <w:rFonts w:ascii="宋体" w:eastAsia="宋体" w:hAnsi="宋体" w:cs="宋体"/>
      <w:lang w:val="zh-TW" w:eastAsia="zh-TW"/>
    </w:rPr>
  </w:style>
  <w:style w:type="paragraph" w:customStyle="1" w:styleId="Heading210">
    <w:name w:val="Heading #2|1"/>
    <w:basedOn w:val="a"/>
    <w:link w:val="Heading21"/>
    <w:qFormat/>
    <w:rsid w:val="006C0A50"/>
    <w:pPr>
      <w:spacing w:after="210"/>
      <w:jc w:val="center"/>
      <w:outlineLvl w:val="1"/>
    </w:pPr>
    <w:rPr>
      <w:rFonts w:ascii="宋体" w:hAnsi="宋体"/>
      <w:kern w:val="0"/>
      <w:sz w:val="20"/>
      <w:szCs w:val="20"/>
      <w:lang w:val="zh-TW" w:eastAsia="zh-TW"/>
    </w:rPr>
  </w:style>
  <w:style w:type="character" w:customStyle="1" w:styleId="TimesNewRoman">
    <w:name w:val="页眉或页脚 + Times New Roman"/>
    <w:qFormat/>
    <w:rsid w:val="006C0A50"/>
    <w:rPr>
      <w:rFonts w:ascii="Times New Roman" w:eastAsia="Arial Unicode MS" w:hAnsi="Times New Roman" w:cs="Times New Roman"/>
      <w:sz w:val="18"/>
      <w:szCs w:val="18"/>
      <w:lang w:val="en-US" w:eastAsia="en-US" w:bidi="ar-SA"/>
    </w:rPr>
  </w:style>
  <w:style w:type="character" w:customStyle="1" w:styleId="Other1">
    <w:name w:val="Other|1_"/>
    <w:link w:val="Other10"/>
    <w:qFormat/>
    <w:locked/>
    <w:rsid w:val="006C0A50"/>
    <w:rPr>
      <w:rFonts w:ascii="宋体" w:eastAsia="宋体" w:hAnsi="宋体" w:cs="宋体"/>
      <w:sz w:val="20"/>
      <w:szCs w:val="20"/>
      <w:lang w:val="zh-TW" w:eastAsia="zh-TW"/>
    </w:rPr>
  </w:style>
  <w:style w:type="paragraph" w:customStyle="1" w:styleId="Other10">
    <w:name w:val="Other|1"/>
    <w:basedOn w:val="a"/>
    <w:link w:val="Other1"/>
    <w:qFormat/>
    <w:rsid w:val="006C0A50"/>
    <w:pPr>
      <w:spacing w:line="480" w:lineRule="auto"/>
      <w:jc w:val="left"/>
    </w:pPr>
    <w:rPr>
      <w:rFonts w:ascii="宋体" w:hAnsi="宋体"/>
      <w:kern w:val="0"/>
      <w:sz w:val="20"/>
      <w:szCs w:val="20"/>
      <w:lang w:val="zh-TW" w:eastAsia="zh-TW"/>
    </w:rPr>
  </w:style>
  <w:style w:type="character" w:customStyle="1" w:styleId="21">
    <w:name w:val="正文文本 (2)_"/>
    <w:link w:val="23"/>
    <w:qFormat/>
    <w:rsid w:val="006C0A50"/>
    <w:rPr>
      <w:rFonts w:ascii="MingLiU" w:eastAsia="MingLiU"/>
      <w:lang w:bidi="ar-SA"/>
    </w:rPr>
  </w:style>
  <w:style w:type="paragraph" w:customStyle="1" w:styleId="23">
    <w:name w:val="正文文本 (2)"/>
    <w:basedOn w:val="a"/>
    <w:link w:val="21"/>
    <w:qFormat/>
    <w:rsid w:val="006C0A50"/>
    <w:pPr>
      <w:shd w:val="clear" w:color="auto" w:fill="FFFFFF"/>
      <w:spacing w:before="600" w:line="324" w:lineRule="exact"/>
      <w:ind w:hanging="440"/>
      <w:jc w:val="left"/>
    </w:pPr>
    <w:rPr>
      <w:rFonts w:ascii="MingLiU" w:eastAsia="MingLiU"/>
      <w:kern w:val="0"/>
      <w:sz w:val="20"/>
      <w:szCs w:val="20"/>
    </w:rPr>
  </w:style>
  <w:style w:type="character" w:customStyle="1" w:styleId="Char2">
    <w:name w:val="页眉 Char"/>
    <w:link w:val="a6"/>
    <w:qFormat/>
    <w:locked/>
    <w:rsid w:val="006C0A50"/>
    <w:rPr>
      <w:rFonts w:cs="Times New Roman"/>
      <w:sz w:val="18"/>
      <w:szCs w:val="18"/>
    </w:rPr>
  </w:style>
  <w:style w:type="character" w:customStyle="1" w:styleId="Tablecaption1">
    <w:name w:val="Table caption|1_"/>
    <w:link w:val="Tablecaption10"/>
    <w:qFormat/>
    <w:locked/>
    <w:rsid w:val="006C0A50"/>
    <w:rPr>
      <w:rFonts w:ascii="宋体" w:eastAsia="宋体" w:hAnsi="宋体" w:cs="宋体"/>
      <w:sz w:val="18"/>
      <w:szCs w:val="18"/>
      <w:lang w:val="zh-TW" w:eastAsia="zh-TW"/>
    </w:rPr>
  </w:style>
  <w:style w:type="paragraph" w:customStyle="1" w:styleId="Tablecaption10">
    <w:name w:val="Table caption|1"/>
    <w:basedOn w:val="a"/>
    <w:link w:val="Tablecaption1"/>
    <w:qFormat/>
    <w:rsid w:val="006C0A50"/>
    <w:pPr>
      <w:spacing w:line="353" w:lineRule="auto"/>
      <w:jc w:val="center"/>
    </w:pPr>
    <w:rPr>
      <w:rFonts w:ascii="宋体" w:hAnsi="宋体"/>
      <w:kern w:val="0"/>
      <w:sz w:val="18"/>
      <w:szCs w:val="18"/>
      <w:lang w:val="zh-TW" w:eastAsia="zh-TW"/>
    </w:rPr>
  </w:style>
  <w:style w:type="character" w:customStyle="1" w:styleId="1Char">
    <w:name w:val="标题 1 Char"/>
    <w:link w:val="1"/>
    <w:qFormat/>
    <w:locked/>
    <w:rsid w:val="006C0A50"/>
    <w:rPr>
      <w:b/>
      <w:bCs/>
      <w:kern w:val="44"/>
      <w:sz w:val="32"/>
      <w:szCs w:val="44"/>
    </w:rPr>
  </w:style>
  <w:style w:type="character" w:customStyle="1" w:styleId="Char4">
    <w:name w:val="页脚 Char"/>
    <w:uiPriority w:val="99"/>
    <w:qFormat/>
    <w:rsid w:val="006C0A50"/>
    <w:rPr>
      <w:kern w:val="2"/>
      <w:sz w:val="18"/>
    </w:rPr>
  </w:style>
  <w:style w:type="character" w:customStyle="1" w:styleId="HTMLChar">
    <w:name w:val="HTML 预设格式 Char"/>
    <w:link w:val="HTML"/>
    <w:qFormat/>
    <w:locked/>
    <w:rsid w:val="006C0A50"/>
    <w:rPr>
      <w:rFonts w:ascii="宋体" w:eastAsia="宋体" w:hAnsi="宋体" w:cs="Times New Roman"/>
      <w:sz w:val="24"/>
      <w:szCs w:val="24"/>
    </w:rPr>
  </w:style>
  <w:style w:type="character" w:customStyle="1" w:styleId="aa">
    <w:name w:val="页眉或页脚_"/>
    <w:link w:val="11"/>
    <w:qFormat/>
    <w:rsid w:val="006C0A50"/>
    <w:rPr>
      <w:rFonts w:ascii="Arial Unicode MS" w:eastAsia="Arial Unicode MS"/>
      <w:sz w:val="18"/>
      <w:szCs w:val="18"/>
      <w:lang w:val="en-US" w:eastAsia="en-US" w:bidi="ar-SA"/>
    </w:rPr>
  </w:style>
  <w:style w:type="paragraph" w:customStyle="1" w:styleId="11">
    <w:name w:val="页眉或页脚1"/>
    <w:basedOn w:val="a"/>
    <w:link w:val="aa"/>
    <w:qFormat/>
    <w:rsid w:val="006C0A50"/>
    <w:pPr>
      <w:shd w:val="clear" w:color="auto" w:fill="FFFFFF"/>
      <w:spacing w:line="240" w:lineRule="atLeast"/>
      <w:jc w:val="left"/>
    </w:pPr>
    <w:rPr>
      <w:rFonts w:ascii="Arial Unicode MS" w:eastAsia="Arial Unicode MS"/>
      <w:kern w:val="0"/>
      <w:sz w:val="18"/>
      <w:szCs w:val="18"/>
      <w:lang w:eastAsia="en-US"/>
    </w:rPr>
  </w:style>
  <w:style w:type="character" w:customStyle="1" w:styleId="Char3">
    <w:name w:val="标题 Char"/>
    <w:basedOn w:val="a0"/>
    <w:link w:val="a7"/>
    <w:qFormat/>
    <w:locked/>
    <w:rsid w:val="006C0A50"/>
    <w:rPr>
      <w:rFonts w:ascii="Cambria" w:eastAsia="宋体" w:hAnsi="Cambria" w:cs="Cambria"/>
      <w:b/>
      <w:bCs/>
      <w:kern w:val="2"/>
      <w:sz w:val="32"/>
      <w:szCs w:val="32"/>
      <w:lang w:val="en-US" w:eastAsia="zh-CN" w:bidi="ar-SA"/>
    </w:rPr>
  </w:style>
  <w:style w:type="character" w:customStyle="1" w:styleId="ab">
    <w:name w:val="页眉或页脚"/>
    <w:basedOn w:val="aa"/>
    <w:qFormat/>
    <w:rsid w:val="006C0A50"/>
    <w:rPr>
      <w:rFonts w:ascii="Arial Unicode MS" w:eastAsia="Arial Unicode MS"/>
      <w:sz w:val="18"/>
      <w:szCs w:val="18"/>
      <w:lang w:val="en-US" w:eastAsia="en-US" w:bidi="ar-SA"/>
    </w:rPr>
  </w:style>
  <w:style w:type="character" w:customStyle="1" w:styleId="2ArialUnicodeMS4">
    <w:name w:val="正文文本 (2) + Arial Unicode MS4"/>
    <w:qFormat/>
    <w:rsid w:val="006C0A50"/>
    <w:rPr>
      <w:rFonts w:ascii="Arial Unicode MS" w:eastAsia="Arial Unicode MS" w:cs="Arial Unicode MS"/>
      <w:spacing w:val="-20"/>
      <w:w w:val="100"/>
      <w:sz w:val="19"/>
      <w:szCs w:val="19"/>
      <w:lang w:val="en-US" w:eastAsia="en-US" w:bidi="ar-SA"/>
    </w:rPr>
  </w:style>
  <w:style w:type="character" w:customStyle="1" w:styleId="31pt">
    <w:name w:val="标题 #3 + 间距 1 pt"/>
    <w:qFormat/>
    <w:rsid w:val="006C0A50"/>
    <w:rPr>
      <w:rFonts w:ascii="MingLiU" w:eastAsia="MingLiU"/>
      <w:b/>
      <w:bCs/>
      <w:spacing w:val="30"/>
      <w:lang w:bidi="ar-SA"/>
    </w:rPr>
  </w:style>
  <w:style w:type="character" w:customStyle="1" w:styleId="31">
    <w:name w:val="标题 #3_"/>
    <w:link w:val="32"/>
    <w:qFormat/>
    <w:rsid w:val="006C0A50"/>
    <w:rPr>
      <w:rFonts w:ascii="MingLiU" w:eastAsia="MingLiU"/>
      <w:b/>
      <w:bCs/>
      <w:lang w:bidi="ar-SA"/>
    </w:rPr>
  </w:style>
  <w:style w:type="paragraph" w:customStyle="1" w:styleId="32">
    <w:name w:val="标题 #3"/>
    <w:basedOn w:val="a"/>
    <w:link w:val="31"/>
    <w:qFormat/>
    <w:rsid w:val="006C0A50"/>
    <w:pPr>
      <w:shd w:val="clear" w:color="auto" w:fill="FFFFFF"/>
      <w:spacing w:before="720" w:after="420" w:line="240" w:lineRule="atLeast"/>
      <w:jc w:val="left"/>
      <w:outlineLvl w:val="2"/>
    </w:pPr>
    <w:rPr>
      <w:rFonts w:ascii="MingLiU" w:eastAsia="MingLiU"/>
      <w:b/>
      <w:bCs/>
      <w:kern w:val="0"/>
      <w:sz w:val="20"/>
      <w:szCs w:val="20"/>
    </w:rPr>
  </w:style>
  <w:style w:type="character" w:customStyle="1" w:styleId="Char1">
    <w:name w:val="页脚 Char1"/>
    <w:link w:val="a5"/>
    <w:qFormat/>
    <w:locked/>
    <w:rsid w:val="006C0A50"/>
    <w:rPr>
      <w:rFonts w:cs="Times New Roman"/>
      <w:sz w:val="18"/>
      <w:szCs w:val="18"/>
    </w:rPr>
  </w:style>
  <w:style w:type="character" w:customStyle="1" w:styleId="2ArialUnicodeMS5">
    <w:name w:val="正文文本 (2) + Arial Unicode MS5"/>
    <w:qFormat/>
    <w:rsid w:val="006C0A50"/>
    <w:rPr>
      <w:rFonts w:ascii="Arial Unicode MS" w:eastAsia="Arial Unicode MS" w:cs="Arial Unicode MS"/>
      <w:w w:val="100"/>
      <w:sz w:val="19"/>
      <w:szCs w:val="19"/>
      <w:lang w:val="en-US" w:eastAsia="en-US" w:bidi="ar-SA"/>
    </w:rPr>
  </w:style>
  <w:style w:type="character" w:customStyle="1" w:styleId="33">
    <w:name w:val="标题 #3 + 非粗体"/>
    <w:basedOn w:val="31"/>
    <w:qFormat/>
    <w:rsid w:val="006C0A50"/>
    <w:rPr>
      <w:rFonts w:ascii="MingLiU" w:eastAsia="MingLiU"/>
      <w:b/>
      <w:bCs/>
      <w:lang w:bidi="ar-SA"/>
    </w:rPr>
  </w:style>
  <w:style w:type="character" w:customStyle="1" w:styleId="Char">
    <w:name w:val="日期 Char"/>
    <w:link w:val="a3"/>
    <w:semiHidden/>
    <w:qFormat/>
    <w:locked/>
    <w:rsid w:val="006C0A50"/>
    <w:rPr>
      <w:rFonts w:cs="Times New Roman"/>
    </w:rPr>
  </w:style>
  <w:style w:type="paragraph" w:customStyle="1" w:styleId="34">
    <w:name w:val="列表段落3"/>
    <w:basedOn w:val="a"/>
    <w:qFormat/>
    <w:rsid w:val="006C0A50"/>
    <w:pPr>
      <w:ind w:firstLineChars="200" w:firstLine="420"/>
    </w:pPr>
    <w:rPr>
      <w:szCs w:val="21"/>
    </w:rPr>
  </w:style>
  <w:style w:type="paragraph" w:customStyle="1" w:styleId="12">
    <w:name w:val="列表段落1"/>
    <w:basedOn w:val="a"/>
    <w:qFormat/>
    <w:rsid w:val="006C0A50"/>
    <w:pPr>
      <w:ind w:firstLineChars="200" w:firstLine="420"/>
    </w:pPr>
    <w:rPr>
      <w:szCs w:val="21"/>
    </w:rPr>
  </w:style>
  <w:style w:type="paragraph" w:customStyle="1" w:styleId="TOC1">
    <w:name w:val="TOC 标题1"/>
    <w:basedOn w:val="1"/>
    <w:next w:val="a"/>
    <w:qFormat/>
    <w:rsid w:val="006C0A50"/>
    <w:pPr>
      <w:widowControl/>
      <w:spacing w:before="480" w:line="276" w:lineRule="auto"/>
      <w:outlineLvl w:val="9"/>
    </w:pPr>
    <w:rPr>
      <w:rFonts w:ascii="Cambria" w:hAnsi="Cambria"/>
      <w:color w:val="365F91"/>
      <w:kern w:val="0"/>
      <w:sz w:val="28"/>
      <w:szCs w:val="28"/>
    </w:rPr>
  </w:style>
  <w:style w:type="paragraph" w:customStyle="1" w:styleId="13">
    <w:name w:val="列出段落1"/>
    <w:basedOn w:val="a"/>
    <w:qFormat/>
    <w:rsid w:val="006C0A50"/>
    <w:pPr>
      <w:ind w:firstLineChars="200" w:firstLine="420"/>
    </w:pPr>
  </w:style>
  <w:style w:type="paragraph" w:customStyle="1" w:styleId="24">
    <w:name w:val="列表段落2"/>
    <w:basedOn w:val="a"/>
    <w:qFormat/>
    <w:rsid w:val="006C0A50"/>
    <w:pPr>
      <w:ind w:firstLineChars="200" w:firstLine="420"/>
    </w:pPr>
    <w:rPr>
      <w:szCs w:val="21"/>
    </w:rPr>
  </w:style>
  <w:style w:type="paragraph" w:customStyle="1" w:styleId="paragraph">
    <w:name w:val="paragraph"/>
    <w:basedOn w:val="a"/>
    <w:qFormat/>
    <w:rsid w:val="006C0A50"/>
    <w:pPr>
      <w:widowControl/>
      <w:spacing w:before="100" w:beforeAutospacing="1" w:after="100" w:afterAutospacing="1"/>
      <w:jc w:val="left"/>
    </w:pPr>
    <w:rPr>
      <w:rFonts w:ascii="宋体" w:hAnsi="宋体" w:cs="宋体"/>
      <w:kern w:val="0"/>
      <w:sz w:val="24"/>
      <w:szCs w:val="24"/>
    </w:rPr>
  </w:style>
  <w:style w:type="paragraph" w:customStyle="1" w:styleId="TOC2">
    <w:name w:val="TOC 标题2"/>
    <w:basedOn w:val="1"/>
    <w:next w:val="a"/>
    <w:uiPriority w:val="39"/>
    <w:semiHidden/>
    <w:unhideWhenUsed/>
    <w:qFormat/>
    <w:rsid w:val="006C0A50"/>
    <w:pPr>
      <w:widowControl/>
      <w:spacing w:beforeLines="0" w:afterLines="0" w:line="276" w:lineRule="auto"/>
      <w:outlineLvl w:val="9"/>
    </w:pPr>
    <w:rPr>
      <w:rFonts w:ascii="Cambria" w:hAnsi="Cambria"/>
      <w:color w:val="365F91"/>
      <w:kern w:val="0"/>
      <w:sz w:val="28"/>
      <w:szCs w:val="28"/>
    </w:rPr>
  </w:style>
  <w:style w:type="paragraph" w:styleId="TOC">
    <w:name w:val="TOC Heading"/>
    <w:basedOn w:val="1"/>
    <w:next w:val="a"/>
    <w:uiPriority w:val="39"/>
    <w:unhideWhenUsed/>
    <w:qFormat/>
    <w:rsid w:val="00D32350"/>
    <w:pPr>
      <w:widowControl/>
      <w:spacing w:beforeLines="0" w:afterLines="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604954-B9EE-42C4-83D5-E5A434AF7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37</Pages>
  <Words>2349</Words>
  <Characters>13394</Characters>
  <Application>Microsoft Office Word</Application>
  <DocSecurity>0</DocSecurity>
  <Lines>111</Lines>
  <Paragraphs>31</Paragraphs>
  <ScaleCrop>false</ScaleCrop>
  <Company>Sky123.Org</Company>
  <LinksUpToDate>false</LinksUpToDate>
  <CharactersWithSpaces>15712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 34</dc:title>
  <dc:creator>Sky123.Org</dc:creator>
  <cp:lastModifiedBy>朱力</cp:lastModifiedBy>
  <cp:revision>168</cp:revision>
  <cp:lastPrinted>2020-12-03T01:20:00Z</cp:lastPrinted>
  <dcterms:created xsi:type="dcterms:W3CDTF">2020-06-27T13:37:00Z</dcterms:created>
  <dcterms:modified xsi:type="dcterms:W3CDTF">2020-12-07T06:27:00Z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